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A56FA" w14:textId="77777777" w:rsidR="007B5A21" w:rsidRDefault="007B5A21" w:rsidP="007B5A21">
      <w:pPr>
        <w:rPr>
          <w:b/>
          <w:sz w:val="10"/>
          <w:szCs w:val="10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240"/>
        <w:gridCol w:w="4770"/>
      </w:tblGrid>
      <w:tr w:rsidR="00016F62" w:rsidRPr="00883994" w14:paraId="6F1A536A" w14:textId="0A3B7470" w:rsidTr="00016F62">
        <w:tc>
          <w:tcPr>
            <w:tcW w:w="2880" w:type="dxa"/>
            <w:vAlign w:val="center"/>
          </w:tcPr>
          <w:p w14:paraId="7BF7A150" w14:textId="5495AC9A" w:rsidR="00016F62" w:rsidRPr="00883994" w:rsidRDefault="00016F62" w:rsidP="00797461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 w:val="22"/>
                <w:szCs w:val="22"/>
              </w:rPr>
            </w:pPr>
            <w:r w:rsidRPr="00883994">
              <w:rPr>
                <w:rFonts w:ascii="TimesNewRomanPS-BoldMT" w:hAnsi="TimesNewRomanPS-BoldMT"/>
                <w:b/>
                <w:smallCaps/>
                <w:sz w:val="22"/>
                <w:szCs w:val="22"/>
              </w:rPr>
              <w:t>UTeach Teacher:</w:t>
            </w:r>
          </w:p>
        </w:tc>
        <w:tc>
          <w:tcPr>
            <w:tcW w:w="3240" w:type="dxa"/>
            <w:vAlign w:val="center"/>
          </w:tcPr>
          <w:p w14:paraId="65F47ADD" w14:textId="77777777" w:rsidR="00016F62" w:rsidRPr="00883994" w:rsidRDefault="00016F62" w:rsidP="00797461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770" w:type="dxa"/>
            <w:vMerge w:val="restart"/>
          </w:tcPr>
          <w:p w14:paraId="49261EAB" w14:textId="7FB5A974" w:rsidR="00016F62" w:rsidRPr="008F7103" w:rsidRDefault="00016F62" w:rsidP="00016F6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Rating Scale</w:t>
            </w:r>
          </w:p>
          <w:p w14:paraId="3D382F2D" w14:textId="77777777" w:rsidR="00016F62" w:rsidRDefault="00016F62" w:rsidP="00016F62">
            <w:pPr>
              <w:ind w:left="16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  <w:r w:rsidRPr="008F7103">
              <w:rPr>
                <w:sz w:val="16"/>
                <w:szCs w:val="20"/>
              </w:rPr>
              <w:t xml:space="preserve">= </w:t>
            </w:r>
            <w:r>
              <w:rPr>
                <w:sz w:val="16"/>
                <w:szCs w:val="20"/>
              </w:rPr>
              <w:t>UNSATISFACTORY</w:t>
            </w:r>
          </w:p>
          <w:p w14:paraId="56735445" w14:textId="3187AE58" w:rsidR="00016F62" w:rsidRPr="008F7103" w:rsidRDefault="00016F62" w:rsidP="00016F62">
            <w:pPr>
              <w:ind w:left="522"/>
              <w:rPr>
                <w:sz w:val="16"/>
                <w:szCs w:val="20"/>
              </w:rPr>
            </w:pPr>
            <w:r w:rsidRPr="008F7103">
              <w:rPr>
                <w:sz w:val="16"/>
                <w:szCs w:val="20"/>
              </w:rPr>
              <w:t>Not observed at all/ Not demonstrated at all</w:t>
            </w:r>
          </w:p>
          <w:p w14:paraId="698FA5A0" w14:textId="77777777" w:rsidR="00016F62" w:rsidRDefault="00016F62" w:rsidP="00016F62">
            <w:pPr>
              <w:ind w:left="16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Pr="008F7103">
              <w:rPr>
                <w:sz w:val="16"/>
                <w:szCs w:val="20"/>
              </w:rPr>
              <w:t xml:space="preserve">= </w:t>
            </w:r>
            <w:r>
              <w:rPr>
                <w:sz w:val="16"/>
                <w:szCs w:val="20"/>
              </w:rPr>
              <w:t>BEGNNING COMPETENT</w:t>
            </w:r>
          </w:p>
          <w:p w14:paraId="2174C637" w14:textId="737BA5AC" w:rsidR="00016F62" w:rsidRPr="008F7103" w:rsidRDefault="00016F62" w:rsidP="00016F62">
            <w:pPr>
              <w:ind w:left="522"/>
              <w:rPr>
                <w:sz w:val="16"/>
                <w:szCs w:val="20"/>
              </w:rPr>
            </w:pPr>
            <w:r w:rsidRPr="008F7103">
              <w:rPr>
                <w:sz w:val="16"/>
                <w:szCs w:val="20"/>
              </w:rPr>
              <w:t>Observed rarely/ Demonstrated poorly</w:t>
            </w:r>
          </w:p>
          <w:p w14:paraId="1542A4F5" w14:textId="77777777" w:rsidR="00016F62" w:rsidRDefault="00016F62" w:rsidP="00016F62">
            <w:pPr>
              <w:ind w:left="16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Pr="008F7103">
              <w:rPr>
                <w:sz w:val="16"/>
                <w:szCs w:val="20"/>
              </w:rPr>
              <w:t xml:space="preserve">= </w:t>
            </w:r>
            <w:r>
              <w:rPr>
                <w:sz w:val="16"/>
                <w:szCs w:val="20"/>
              </w:rPr>
              <w:t>COMPETENT</w:t>
            </w:r>
          </w:p>
          <w:p w14:paraId="17E4FC15" w14:textId="7E54C626" w:rsidR="00016F62" w:rsidRPr="008F7103" w:rsidRDefault="00016F62" w:rsidP="00016F62">
            <w:pPr>
              <w:ind w:left="522"/>
              <w:rPr>
                <w:sz w:val="16"/>
                <w:szCs w:val="20"/>
              </w:rPr>
            </w:pPr>
            <w:r w:rsidRPr="008F7103">
              <w:rPr>
                <w:sz w:val="16"/>
                <w:szCs w:val="20"/>
              </w:rPr>
              <w:t>Observed an adequate amount/ Demonstrated adequately</w:t>
            </w:r>
          </w:p>
          <w:p w14:paraId="0F1502EA" w14:textId="77777777" w:rsidR="00016F62" w:rsidRDefault="00016F62" w:rsidP="00016F62">
            <w:pPr>
              <w:ind w:left="16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  <w:r w:rsidRPr="008F7103">
              <w:rPr>
                <w:sz w:val="16"/>
                <w:szCs w:val="20"/>
              </w:rPr>
              <w:t xml:space="preserve">= </w:t>
            </w:r>
            <w:r>
              <w:rPr>
                <w:sz w:val="16"/>
                <w:szCs w:val="20"/>
              </w:rPr>
              <w:t>COMPETENT</w:t>
            </w:r>
          </w:p>
          <w:p w14:paraId="46A76BC6" w14:textId="10EDD51A" w:rsidR="00016F62" w:rsidRPr="008F7103" w:rsidRDefault="00016F62" w:rsidP="00016F62">
            <w:pPr>
              <w:ind w:left="522"/>
              <w:rPr>
                <w:sz w:val="16"/>
                <w:szCs w:val="20"/>
              </w:rPr>
            </w:pPr>
            <w:r w:rsidRPr="008F7103">
              <w:rPr>
                <w:sz w:val="16"/>
                <w:szCs w:val="20"/>
              </w:rPr>
              <w:t>Observed often/ Demonstrated well</w:t>
            </w:r>
          </w:p>
          <w:p w14:paraId="1E20158B" w14:textId="77777777" w:rsidR="00016F62" w:rsidRDefault="00016F62" w:rsidP="00016F62">
            <w:pPr>
              <w:ind w:left="16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  <w:r w:rsidRPr="008F7103">
              <w:rPr>
                <w:sz w:val="16"/>
                <w:szCs w:val="20"/>
              </w:rPr>
              <w:t xml:space="preserve">= </w:t>
            </w:r>
            <w:r>
              <w:rPr>
                <w:sz w:val="16"/>
                <w:szCs w:val="20"/>
              </w:rPr>
              <w:t>ADVANCED COMPETENT</w:t>
            </w:r>
          </w:p>
          <w:p w14:paraId="1FDE62F9" w14:textId="6DE5A60C" w:rsidR="00016F62" w:rsidRDefault="00016F62" w:rsidP="00016F62">
            <w:pPr>
              <w:ind w:left="522"/>
              <w:rPr>
                <w:sz w:val="16"/>
                <w:szCs w:val="20"/>
              </w:rPr>
            </w:pPr>
            <w:r w:rsidRPr="008F7103">
              <w:rPr>
                <w:sz w:val="16"/>
                <w:szCs w:val="20"/>
              </w:rPr>
              <w:t>Observed to a great extent/ Demonstrated to a great extent</w:t>
            </w:r>
          </w:p>
          <w:p w14:paraId="25EE966D" w14:textId="77777777" w:rsidR="00016F62" w:rsidRPr="00883994" w:rsidRDefault="00016F62" w:rsidP="00797461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016F62" w:rsidRPr="00883994" w14:paraId="3CF6471C" w14:textId="4D0D8DBE" w:rsidTr="00016F62">
        <w:tc>
          <w:tcPr>
            <w:tcW w:w="2880" w:type="dxa"/>
            <w:vAlign w:val="center"/>
          </w:tcPr>
          <w:p w14:paraId="5FFEEF42" w14:textId="4FE740A6" w:rsidR="00016F62" w:rsidRPr="00883994" w:rsidRDefault="00016F62" w:rsidP="00797461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 w:val="22"/>
                <w:szCs w:val="22"/>
              </w:rPr>
            </w:pPr>
            <w:r w:rsidRPr="00883994">
              <w:rPr>
                <w:rFonts w:ascii="TimesNewRomanPS-BoldMT" w:hAnsi="TimesNewRomanPS-BoldMT"/>
                <w:b/>
                <w:smallCaps/>
                <w:sz w:val="22"/>
                <w:szCs w:val="22"/>
              </w:rPr>
              <w:t>Observer:</w:t>
            </w:r>
          </w:p>
        </w:tc>
        <w:tc>
          <w:tcPr>
            <w:tcW w:w="3240" w:type="dxa"/>
            <w:vAlign w:val="center"/>
          </w:tcPr>
          <w:p w14:paraId="522DAA97" w14:textId="77777777" w:rsidR="00016F62" w:rsidRPr="00883994" w:rsidRDefault="00016F62" w:rsidP="00797461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770" w:type="dxa"/>
            <w:vMerge/>
          </w:tcPr>
          <w:p w14:paraId="1C038A11" w14:textId="77777777" w:rsidR="00016F62" w:rsidRPr="00883994" w:rsidRDefault="00016F62" w:rsidP="00797461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016F62" w:rsidRPr="00883994" w14:paraId="0F8D0744" w14:textId="4ED4720F" w:rsidTr="00016F62">
        <w:trPr>
          <w:trHeight w:hRule="exact" w:val="400"/>
        </w:trPr>
        <w:tc>
          <w:tcPr>
            <w:tcW w:w="2880" w:type="dxa"/>
            <w:vAlign w:val="center"/>
          </w:tcPr>
          <w:p w14:paraId="4F12D85C" w14:textId="3066839E" w:rsidR="00016F62" w:rsidRPr="00883994" w:rsidRDefault="00016F62" w:rsidP="00797461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 w:val="22"/>
                <w:szCs w:val="22"/>
              </w:rPr>
            </w:pPr>
            <w:r w:rsidRPr="00883994">
              <w:rPr>
                <w:rFonts w:ascii="TimesNewRomanPS-BoldMT" w:hAnsi="TimesNewRomanPS-BoldMT"/>
                <w:b/>
                <w:smallCaps/>
                <w:sz w:val="22"/>
                <w:szCs w:val="22"/>
              </w:rPr>
              <w:t>Semester:</w:t>
            </w:r>
          </w:p>
        </w:tc>
        <w:tc>
          <w:tcPr>
            <w:tcW w:w="3240" w:type="dxa"/>
            <w:vAlign w:val="center"/>
          </w:tcPr>
          <w:p w14:paraId="21031D70" w14:textId="7FF8580F" w:rsidR="00016F62" w:rsidRPr="00883994" w:rsidRDefault="00016F62" w:rsidP="00797461">
            <w:pPr>
              <w:jc w:val="center"/>
              <w:rPr>
                <w:b/>
                <w:smallCaps/>
                <w:color w:val="0000FF"/>
                <w:sz w:val="22"/>
                <w:szCs w:val="22"/>
              </w:rPr>
            </w:pPr>
          </w:p>
        </w:tc>
        <w:tc>
          <w:tcPr>
            <w:tcW w:w="4770" w:type="dxa"/>
            <w:vMerge/>
          </w:tcPr>
          <w:p w14:paraId="47289904" w14:textId="77777777" w:rsidR="00016F62" w:rsidRPr="00883994" w:rsidRDefault="00016F62" w:rsidP="00797461">
            <w:pPr>
              <w:jc w:val="center"/>
              <w:rPr>
                <w:b/>
                <w:smallCaps/>
                <w:color w:val="0000FF"/>
                <w:sz w:val="22"/>
                <w:szCs w:val="22"/>
              </w:rPr>
            </w:pPr>
          </w:p>
        </w:tc>
      </w:tr>
      <w:tr w:rsidR="00016F62" w:rsidRPr="00883994" w14:paraId="65EDEB19" w14:textId="7B831A0C" w:rsidTr="00F65216">
        <w:trPr>
          <w:trHeight w:hRule="exact" w:val="1126"/>
        </w:trPr>
        <w:tc>
          <w:tcPr>
            <w:tcW w:w="2880" w:type="dxa"/>
            <w:vAlign w:val="center"/>
          </w:tcPr>
          <w:p w14:paraId="305C6A4F" w14:textId="7349287C" w:rsidR="00016F62" w:rsidRPr="00883994" w:rsidRDefault="00F65216" w:rsidP="00F65216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smallCaps/>
                <w:sz w:val="22"/>
                <w:szCs w:val="22"/>
              </w:rPr>
              <w:t>Content/Level</w:t>
            </w:r>
            <w:r w:rsidR="00016F62" w:rsidRPr="00883994">
              <w:rPr>
                <w:rFonts w:ascii="TimesNewRomanPS-BoldMT" w:hAnsi="TimesNewRomanPS-BoldMT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3240" w:type="dxa"/>
            <w:vAlign w:val="center"/>
          </w:tcPr>
          <w:p w14:paraId="646731C9" w14:textId="77777777" w:rsidR="00016F62" w:rsidRPr="00883994" w:rsidRDefault="00016F62" w:rsidP="00797461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4770" w:type="dxa"/>
            <w:vMerge/>
          </w:tcPr>
          <w:p w14:paraId="6F8B3844" w14:textId="77777777" w:rsidR="00016F62" w:rsidRPr="00883994" w:rsidRDefault="00016F62" w:rsidP="00797461">
            <w:pPr>
              <w:pStyle w:val="Heading2"/>
              <w:rPr>
                <w:sz w:val="22"/>
                <w:szCs w:val="22"/>
              </w:rPr>
            </w:pPr>
          </w:p>
        </w:tc>
      </w:tr>
    </w:tbl>
    <w:p w14:paraId="7360FA51" w14:textId="77777777" w:rsidR="007B5A21" w:rsidRPr="006A1D4B" w:rsidRDefault="007B5A21" w:rsidP="007B5A21">
      <w:pPr>
        <w:rPr>
          <w:b/>
          <w:sz w:val="10"/>
          <w:szCs w:val="10"/>
        </w:rPr>
      </w:pPr>
    </w:p>
    <w:p w14:paraId="18056079" w14:textId="77777777" w:rsidR="00797461" w:rsidRDefault="00797461" w:rsidP="00797461">
      <w:pPr>
        <w:rPr>
          <w:sz w:val="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797461" w14:paraId="7DD62BAE" w14:textId="77777777" w:rsidTr="00797461">
        <w:trPr>
          <w:cantSplit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/>
          </w:tcPr>
          <w:p w14:paraId="2152BAD4" w14:textId="5CC8041D" w:rsidR="00797461" w:rsidRDefault="00797461" w:rsidP="00797461">
            <w:pPr>
              <w:pStyle w:val="EnvelopeReturn"/>
              <w:jc w:val="center"/>
              <w:rPr>
                <w:rFonts w:ascii="Times" w:hAnsi="Times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Classroom Environment</w:t>
            </w:r>
            <w:r w:rsidR="00020BFE">
              <w:rPr>
                <w:rFonts w:ascii="Arial" w:hAnsi="Arial"/>
                <w:b/>
                <w:sz w:val="16"/>
              </w:rPr>
              <w:t xml:space="preserve"> &amp; Management</w:t>
            </w:r>
          </w:p>
        </w:tc>
      </w:tr>
      <w:tr w:rsidR="00797461" w14:paraId="467D0D71" w14:textId="77777777" w:rsidTr="00797461">
        <w:trPr>
          <w:cantSplit/>
          <w:trHeight w:val="67"/>
        </w:trPr>
        <w:tc>
          <w:tcPr>
            <w:tcW w:w="10890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C56BC28" w14:textId="77777777" w:rsidR="00797461" w:rsidRPr="00E04250" w:rsidRDefault="00797461" w:rsidP="00797461">
            <w:pPr>
              <w:pStyle w:val="EnvelopeReturn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797461" w14:paraId="3FA6ABEC" w14:textId="77777777" w:rsidTr="00797461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7989C2" w14:textId="358AD9D6" w:rsidR="00797461" w:rsidRDefault="00797461" w:rsidP="00797461">
            <w:pPr>
              <w:pStyle w:val="EnvelopeReturn"/>
              <w:rPr>
                <w:rFonts w:ascii="Times" w:hAnsi="Times"/>
                <w:sz w:val="16"/>
              </w:rPr>
            </w:pPr>
            <w:r w:rsidRPr="0085137C">
              <w:rPr>
                <w:rFonts w:ascii="TimesNewRomanPS-BoldMT" w:hAnsi="TimesNewRomanPS-BoldMT"/>
                <w:b/>
              </w:rPr>
              <w:t xml:space="preserve">1.1 </w:t>
            </w:r>
            <w:r w:rsidRPr="00B66805">
              <w:rPr>
                <w:rFonts w:ascii="Times New Roman" w:eastAsia="Times New Roman" w:hAnsi="Times New Roman"/>
                <w:b/>
              </w:rPr>
              <w:t xml:space="preserve">The </w:t>
            </w:r>
            <w:r w:rsidR="00B66805" w:rsidRPr="00B66805">
              <w:rPr>
                <w:rFonts w:ascii="Times New Roman" w:eastAsia="Times New Roman" w:hAnsi="Times New Roman"/>
                <w:b/>
              </w:rPr>
              <w:t>classroom environment encourages</w:t>
            </w:r>
            <w:r w:rsidRPr="00B66805">
              <w:rPr>
                <w:rFonts w:ascii="Times New Roman" w:eastAsia="Times New Roman" w:hAnsi="Times New Roman"/>
                <w:b/>
              </w:rPr>
              <w:t xml:space="preserve"> students to generate ideas, questions, conjectures, an</w:t>
            </w:r>
            <w:r w:rsidR="0051207B">
              <w:rPr>
                <w:rFonts w:ascii="Times New Roman" w:eastAsia="Times New Roman" w:hAnsi="Times New Roman"/>
                <w:b/>
              </w:rPr>
              <w:t>d/or propositions that reflects</w:t>
            </w:r>
            <w:r w:rsidRPr="00B66805">
              <w:rPr>
                <w:rFonts w:ascii="Times New Roman" w:eastAsia="Times New Roman" w:hAnsi="Times New Roman"/>
                <w:b/>
              </w:rPr>
              <w:t xml:space="preserve"> engagement or exploration with important mathematics and science concepts.</w:t>
            </w:r>
          </w:p>
        </w:tc>
      </w:tr>
    </w:tbl>
    <w:p w14:paraId="45493F27" w14:textId="77777777" w:rsidR="00797461" w:rsidRDefault="00797461" w:rsidP="00797461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797461" w:rsidRPr="003B29EC" w14:paraId="06D90B51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0043B1B2" w14:textId="77777777" w:rsidR="00797461" w:rsidRPr="003B29EC" w:rsidRDefault="00797461" w:rsidP="00797461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40049DEE" w14:textId="77777777" w:rsidR="00797461" w:rsidRPr="003B29EC" w:rsidRDefault="00797461" w:rsidP="00797461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0C2B8A02" w14:textId="77777777" w:rsidR="00797461" w:rsidRPr="003B29EC" w:rsidRDefault="00797461" w:rsidP="00797461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7D5A28B8" w14:textId="77777777" w:rsidR="00797461" w:rsidRPr="003B29EC" w:rsidRDefault="00797461" w:rsidP="00797461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797461" w:rsidRPr="003B29EC" w14:paraId="19E378C8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4F93C844" w14:textId="77777777" w:rsidR="00797461" w:rsidRPr="003B29EC" w:rsidRDefault="00797461" w:rsidP="00797461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7376A820" w14:textId="77777777" w:rsidR="00797461" w:rsidRPr="003B29EC" w:rsidRDefault="00797461" w:rsidP="00797461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2A1CC225" w14:textId="77777777" w:rsidR="00797461" w:rsidRPr="003B29EC" w:rsidRDefault="00797461" w:rsidP="00797461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2C50DC49" w14:textId="77777777" w:rsidR="00797461" w:rsidRPr="003B29EC" w:rsidRDefault="00797461" w:rsidP="00797461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351FA401" w14:textId="77777777" w:rsidR="00797461" w:rsidRPr="003B29EC" w:rsidRDefault="00797461" w:rsidP="00797461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797461" w:rsidRPr="003B29EC" w14:paraId="12D01FCC" w14:textId="77777777" w:rsidTr="00B66805">
        <w:tc>
          <w:tcPr>
            <w:tcW w:w="2250" w:type="dxa"/>
            <w:shd w:val="clear" w:color="auto" w:fill="auto"/>
          </w:tcPr>
          <w:p w14:paraId="469D4FE5" w14:textId="77777777" w:rsidR="00797461" w:rsidRPr="003B29EC" w:rsidRDefault="00797461" w:rsidP="00797461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1C0EE9B9" w14:textId="77777777" w:rsidR="00797461" w:rsidRPr="003B29EC" w:rsidRDefault="00797461" w:rsidP="00797461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03291668" w14:textId="77777777" w:rsidR="00797461" w:rsidRPr="003B29EC" w:rsidRDefault="00797461" w:rsidP="00797461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5A4D5019" w14:textId="77777777" w:rsidR="00797461" w:rsidRPr="003B29EC" w:rsidRDefault="00797461" w:rsidP="00797461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6306B163" w14:textId="77777777" w:rsidR="00797461" w:rsidRPr="003B29EC" w:rsidRDefault="00797461" w:rsidP="00797461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76EB4B8D" w14:textId="77777777" w:rsidR="00797461" w:rsidRDefault="00797461" w:rsidP="00797461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244EAC79" w14:textId="77777777" w:rsidR="00B66805" w:rsidRDefault="00B66805" w:rsidP="00797461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4550E072" w14:textId="77777777" w:rsidR="00883994" w:rsidRDefault="00883994" w:rsidP="00797461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742CDC47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846BEA" w14:textId="673DEF73" w:rsidR="00B66805" w:rsidRDefault="00B66805" w:rsidP="00B66805">
            <w:pPr>
              <w:pStyle w:val="EnvelopeReturn"/>
              <w:rPr>
                <w:rFonts w:ascii="Times" w:hAnsi="Times"/>
                <w:sz w:val="16"/>
              </w:rPr>
            </w:pPr>
            <w:r>
              <w:rPr>
                <w:rFonts w:ascii="TimesNewRomanPS-BoldMT" w:hAnsi="TimesNewRomanPS-BoldMT"/>
                <w:b/>
              </w:rPr>
              <w:t>1.2</w:t>
            </w:r>
            <w:r w:rsidRPr="0085137C">
              <w:rPr>
                <w:rFonts w:ascii="TimesNewRomanPS-BoldMT" w:hAnsi="TimesNewRomanPS-BoldMT"/>
                <w:b/>
              </w:rPr>
              <w:t xml:space="preserve"> </w:t>
            </w:r>
            <w:r w:rsidRPr="00B66805">
              <w:rPr>
                <w:rFonts w:ascii="Times New Roman" w:eastAsia="Times New Roman" w:hAnsi="Times New Roman"/>
                <w:b/>
              </w:rPr>
              <w:t>Interactions reflect collegial working relationships</w:t>
            </w:r>
            <w:r w:rsidRPr="0085137C">
              <w:rPr>
                <w:rFonts w:ascii="TimesNewRomanPS-BoldMT" w:hAnsi="TimesNewRomanPS-BoldMT"/>
              </w:rPr>
              <w:t xml:space="preserve"> </w:t>
            </w:r>
            <w:r w:rsidRPr="00103533">
              <w:rPr>
                <w:rFonts w:ascii="TimesNewRomanPS-BoldMT" w:hAnsi="TimesNewRomanPS-BoldMT"/>
                <w:color w:val="0000FF"/>
              </w:rPr>
              <w:t>among students</w:t>
            </w:r>
            <w:r w:rsidRPr="0085137C">
              <w:rPr>
                <w:rFonts w:ascii="TimesNewRomanPS-BoldMT" w:hAnsi="TimesNewRomanPS-BoldMT"/>
              </w:rPr>
              <w:t xml:space="preserve">. </w:t>
            </w:r>
            <w:r w:rsidR="0051207B">
              <w:t>(e.g. students work</w:t>
            </w:r>
            <w:r w:rsidRPr="004862C3">
              <w:t xml:space="preserve"> t</w:t>
            </w:r>
            <w:r w:rsidR="0051207B">
              <w:t xml:space="preserve">ogether productively and talk </w:t>
            </w:r>
            <w:r w:rsidRPr="004862C3">
              <w:t xml:space="preserve">with each other about the lesson).  </w:t>
            </w:r>
          </w:p>
        </w:tc>
      </w:tr>
    </w:tbl>
    <w:p w14:paraId="780B7BC3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387A88CE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6B97DE4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3C38108E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4DDFF6A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2406EB3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26E447B2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4FDF08E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3A662784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7C06CE5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2C27B6B4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0A98E70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1B194EC8" w14:textId="77777777" w:rsidTr="00B66805">
        <w:tc>
          <w:tcPr>
            <w:tcW w:w="2250" w:type="dxa"/>
            <w:shd w:val="clear" w:color="auto" w:fill="auto"/>
          </w:tcPr>
          <w:p w14:paraId="1E9F4212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5EB66E2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17AD92A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78E1115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6D637200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34F00DF9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7854CF96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4ABF5F96" w14:textId="77777777" w:rsidR="00883994" w:rsidRDefault="00883994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43A75660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ACAE4B" w14:textId="58EB4921" w:rsidR="00B66805" w:rsidRDefault="00B66805" w:rsidP="00B66805">
            <w:pPr>
              <w:pStyle w:val="EnvelopeReturn"/>
              <w:rPr>
                <w:rFonts w:ascii="Times" w:hAnsi="Times"/>
                <w:sz w:val="16"/>
              </w:rPr>
            </w:pPr>
            <w:r w:rsidRPr="0085137C">
              <w:rPr>
                <w:rFonts w:ascii="TimesNewRomanPS-BoldMT" w:hAnsi="TimesNewRomanPS-BoldMT"/>
                <w:b/>
              </w:rPr>
              <w:t>1.</w:t>
            </w:r>
            <w:r>
              <w:rPr>
                <w:rFonts w:ascii="TimesNewRomanPS-BoldMT" w:hAnsi="TimesNewRomanPS-BoldMT"/>
                <w:b/>
              </w:rPr>
              <w:t>3</w:t>
            </w:r>
            <w:r w:rsidRPr="0085137C">
              <w:rPr>
                <w:rFonts w:ascii="TimesNewRomanPS-BoldMT" w:hAnsi="TimesNewRomanPS-BoldMT"/>
              </w:rPr>
              <w:t xml:space="preserve"> </w:t>
            </w:r>
            <w:r w:rsidRPr="00B66805">
              <w:rPr>
                <w:rFonts w:ascii="Times New Roman" w:eastAsia="Times New Roman" w:hAnsi="Times New Roman"/>
                <w:b/>
              </w:rPr>
              <w:t>Based on conversations, interactions with the teacher, and/or work samples, students are intellectually engaged with important ideas relevant to the focus of the lesson.</w:t>
            </w:r>
          </w:p>
        </w:tc>
      </w:tr>
    </w:tbl>
    <w:p w14:paraId="05A986A2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6846828B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539E9B97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06C3C62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1F96696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6856E2C5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3B970631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740B0CA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66F21E30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717D1371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665FC77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037506E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5F589ECB" w14:textId="77777777" w:rsidTr="00B66805">
        <w:tc>
          <w:tcPr>
            <w:tcW w:w="2250" w:type="dxa"/>
            <w:shd w:val="clear" w:color="auto" w:fill="auto"/>
          </w:tcPr>
          <w:p w14:paraId="2BD54EB5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3139457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7D2B3D5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7EDD6BF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0F843E5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65D0B001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0F5503C6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2AC2E618" w14:textId="77777777" w:rsidR="00883994" w:rsidRDefault="00883994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4EB67843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7E7E0C" w14:textId="13DF0A3D" w:rsidR="00B66805" w:rsidRDefault="00B66805" w:rsidP="00B66805">
            <w:pPr>
              <w:pStyle w:val="EnvelopeReturn"/>
              <w:rPr>
                <w:rFonts w:ascii="Times" w:hAnsi="Times"/>
                <w:sz w:val="16"/>
              </w:rPr>
            </w:pPr>
            <w:r w:rsidRPr="0085137C">
              <w:rPr>
                <w:rFonts w:ascii="TimesNewRomanPS-BoldMT" w:hAnsi="TimesNewRomanPS-BoldMT"/>
                <w:b/>
              </w:rPr>
              <w:t>1.</w:t>
            </w:r>
            <w:r>
              <w:rPr>
                <w:rFonts w:ascii="TimesNewRomanPS-BoldMT" w:hAnsi="TimesNewRomanPS-BoldMT"/>
                <w:b/>
              </w:rPr>
              <w:t>4</w:t>
            </w:r>
            <w:r w:rsidRPr="0085137C">
              <w:rPr>
                <w:rFonts w:ascii="TimesNewRomanPS-BoldMT" w:hAnsi="TimesNewRomanPS-BoldMT"/>
              </w:rPr>
              <w:t xml:space="preserve"> The majority of students</w:t>
            </w:r>
            <w:r>
              <w:rPr>
                <w:rFonts w:ascii="TimesNewRomanPS-BoldMT" w:hAnsi="TimesNewRomanPS-BoldMT"/>
              </w:rPr>
              <w:t xml:space="preserve"> (visible/audible on camera feeds)</w:t>
            </w:r>
            <w:r w:rsidRPr="0085137C">
              <w:rPr>
                <w:rFonts w:ascii="TimesNewRomanPS-BoldMT" w:hAnsi="TimesNewRomanPS-BoldMT"/>
              </w:rPr>
              <w:t xml:space="preserve"> </w:t>
            </w:r>
            <w:r>
              <w:rPr>
                <w:rFonts w:ascii="TimesNewRomanPS-BoldMT" w:hAnsi="TimesNewRomanPS-BoldMT"/>
              </w:rPr>
              <w:t>are</w:t>
            </w:r>
            <w:r w:rsidRPr="0085137C">
              <w:rPr>
                <w:rFonts w:ascii="TimesNewRomanPS-BoldMT" w:hAnsi="TimesNewRomanPS-BoldMT"/>
              </w:rPr>
              <w:t xml:space="preserve"> on task throughout the class.</w:t>
            </w:r>
          </w:p>
        </w:tc>
      </w:tr>
    </w:tbl>
    <w:p w14:paraId="49307D61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5618E218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6446C050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094CA13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5BD29BBE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39ADA82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0D0CCEF8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13A68B3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77375DF2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221C0A1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28BD0ED2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77EE53A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58D581D4" w14:textId="77777777" w:rsidTr="00B66805">
        <w:tc>
          <w:tcPr>
            <w:tcW w:w="2250" w:type="dxa"/>
            <w:shd w:val="clear" w:color="auto" w:fill="auto"/>
          </w:tcPr>
          <w:p w14:paraId="3F6CBFB5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4A0364C3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7F3D56CA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6F378E4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415AF0D2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11E27E2E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390F6E39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20044D70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186A9DEF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1B7529" w14:textId="634B7705" w:rsidR="00B66805" w:rsidRDefault="00B66805" w:rsidP="00B66805">
            <w:pPr>
              <w:rPr>
                <w:rFonts w:ascii="Times" w:hAnsi="Times"/>
                <w:sz w:val="16"/>
              </w:rPr>
            </w:pPr>
            <w:r>
              <w:rPr>
                <w:b/>
              </w:rPr>
              <w:t>1.5</w:t>
            </w:r>
            <w:r w:rsidRPr="0085137C">
              <w:rPr>
                <w:b/>
              </w:rPr>
              <w:t xml:space="preserve"> </w:t>
            </w:r>
            <w:r w:rsidRPr="00B66805">
              <w:rPr>
                <w:b/>
                <w:sz w:val="20"/>
                <w:szCs w:val="20"/>
              </w:rPr>
              <w:t>The teacher</w:t>
            </w:r>
            <w:r w:rsidRPr="00B66805">
              <w:rPr>
                <w:rFonts w:hint="eastAsia"/>
                <w:b/>
                <w:sz w:val="20"/>
                <w:szCs w:val="20"/>
              </w:rPr>
              <w:t>’</w:t>
            </w:r>
            <w:r w:rsidRPr="00B66805">
              <w:rPr>
                <w:b/>
                <w:sz w:val="20"/>
                <w:szCs w:val="20"/>
              </w:rPr>
              <w:t>s classroo</w:t>
            </w:r>
            <w:r>
              <w:rPr>
                <w:b/>
                <w:sz w:val="20"/>
                <w:szCs w:val="20"/>
              </w:rPr>
              <w:t>m management strategies enhance</w:t>
            </w:r>
            <w:r w:rsidRPr="00B66805">
              <w:rPr>
                <w:b/>
                <w:sz w:val="20"/>
                <w:szCs w:val="20"/>
              </w:rPr>
              <w:t xml:space="preserve"> the classroom environment.</w:t>
            </w:r>
          </w:p>
        </w:tc>
      </w:tr>
    </w:tbl>
    <w:p w14:paraId="4D398CDA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0458BFDB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33DD556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4D22DBF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4D5E44E3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3485995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15CCBE94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5BC4E3D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2B657A2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6F0D3710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6906406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2FE24062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2D72ADE3" w14:textId="77777777" w:rsidTr="00B66805">
        <w:tc>
          <w:tcPr>
            <w:tcW w:w="2250" w:type="dxa"/>
            <w:shd w:val="clear" w:color="auto" w:fill="auto"/>
          </w:tcPr>
          <w:p w14:paraId="6AB7F87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2EC42974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3677056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0F173E73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09C38930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2385A0D4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5877A3CE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00D3F7EC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0982F4AF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DAC34B" w14:textId="779613D2" w:rsidR="00B66805" w:rsidRDefault="00B66805" w:rsidP="00B66805">
            <w:pPr>
              <w:pStyle w:val="EnvelopeReturn"/>
              <w:rPr>
                <w:rFonts w:ascii="Times" w:hAnsi="Times"/>
                <w:sz w:val="16"/>
              </w:rPr>
            </w:pPr>
            <w:r w:rsidRPr="00374909">
              <w:rPr>
                <w:rFonts w:ascii="TimesNewRomanPS-BoldMT" w:hAnsi="TimesNewRomanPS-BoldMT"/>
                <w:b/>
              </w:rPr>
              <w:t>1.6</w:t>
            </w:r>
            <w:r w:rsidRPr="00374909">
              <w:rPr>
                <w:rFonts w:ascii="TimesNewRomanPS-BoldMT" w:hAnsi="TimesNewRomanPS-BoldMT"/>
              </w:rPr>
              <w:t xml:space="preserve"> The classroom is organized appropriately such that students can work in groups easily, get to lab materials as needed, teacher can move to each student of student group, etc.</w:t>
            </w:r>
          </w:p>
        </w:tc>
      </w:tr>
    </w:tbl>
    <w:p w14:paraId="7FF193BE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3D9B3CF8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71BDECB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1E2FED4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2FAF3FF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7135F23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12C5224F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077EC71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25A8A4C2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51C5736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1EEA0B5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13C1F44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114BB276" w14:textId="77777777" w:rsidTr="00B66805">
        <w:tc>
          <w:tcPr>
            <w:tcW w:w="2250" w:type="dxa"/>
            <w:shd w:val="clear" w:color="auto" w:fill="auto"/>
          </w:tcPr>
          <w:p w14:paraId="2FC1F45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3EC8481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24824597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34B48447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0C436A25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200A0201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3AFBAF7D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6488210E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37CBB19F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68FD56" w14:textId="6A4C9E2D" w:rsidR="00B66805" w:rsidRDefault="00B66805" w:rsidP="00B66805">
            <w:pPr>
              <w:pStyle w:val="EnvelopeReturn"/>
              <w:rPr>
                <w:rFonts w:ascii="Times" w:hAnsi="Times"/>
                <w:sz w:val="16"/>
              </w:rPr>
            </w:pPr>
            <w:r>
              <w:rPr>
                <w:b/>
              </w:rPr>
              <w:t>1.7</w:t>
            </w:r>
            <w:r w:rsidRPr="0085137C">
              <w:rPr>
                <w:b/>
              </w:rPr>
              <w:t xml:space="preserve"> </w:t>
            </w:r>
            <w:r w:rsidRPr="0085137C">
              <w:rPr>
                <w:rFonts w:ascii="TimesNewRomanPS-BoldMT" w:hAnsi="TimesNewRomanPS-BoldMT"/>
              </w:rPr>
              <w:t>The classroom environment esta</w:t>
            </w:r>
            <w:r>
              <w:rPr>
                <w:rFonts w:ascii="TimesNewRomanPS-BoldMT" w:hAnsi="TimesNewRomanPS-BoldMT"/>
              </w:rPr>
              <w:t>blished by the teacher reflects</w:t>
            </w:r>
            <w:r w:rsidRPr="0085137C">
              <w:rPr>
                <w:rFonts w:ascii="TimesNewRomanPS-BoldMT" w:hAnsi="TimesNewRomanPS-BoldMT"/>
              </w:rPr>
              <w:t xml:space="preserve"> attention to issues of access, equity, and diversity for students </w:t>
            </w:r>
            <w:r w:rsidRPr="004862C3">
              <w:t xml:space="preserve">(e.g. cooperative learning, language-appropriate strategies and materials, attentiveness to student needs).     </w:t>
            </w:r>
            <w:r w:rsidRPr="004862C3">
              <w:rPr>
                <w:b/>
              </w:rPr>
              <w:t xml:space="preserve"> </w:t>
            </w:r>
          </w:p>
        </w:tc>
      </w:tr>
    </w:tbl>
    <w:p w14:paraId="1C69F163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250BE816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275E2787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621F213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5F4AE7A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57A6620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555B0795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54D34E4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496F2C7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490AE625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422BE365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28BF7E3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400D3791" w14:textId="77777777" w:rsidTr="00B66805">
        <w:tc>
          <w:tcPr>
            <w:tcW w:w="2250" w:type="dxa"/>
            <w:shd w:val="clear" w:color="auto" w:fill="auto"/>
          </w:tcPr>
          <w:p w14:paraId="203ED10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24E58A41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14F5A680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2F01298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5AA3269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56198A0B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2CD1B611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4A34DD9D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16"/>
        </w:rPr>
      </w:pPr>
    </w:p>
    <w:p w14:paraId="0BCE425C" w14:textId="77777777" w:rsidR="00B66805" w:rsidRDefault="00B66805" w:rsidP="00B66805">
      <w:pPr>
        <w:rPr>
          <w:sz w:val="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2D6355E6" w14:textId="77777777" w:rsidTr="00B66805">
        <w:trPr>
          <w:cantSplit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/>
          </w:tcPr>
          <w:p w14:paraId="02D480F1" w14:textId="05DB4CA2" w:rsidR="00B66805" w:rsidRDefault="00B66805" w:rsidP="00B66805">
            <w:pPr>
              <w:pStyle w:val="EnvelopeReturn"/>
              <w:jc w:val="center"/>
              <w:rPr>
                <w:rFonts w:ascii="Times" w:hAnsi="Times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 xml:space="preserve">Lesson </w:t>
            </w:r>
            <w:r w:rsidR="00020BFE">
              <w:rPr>
                <w:rFonts w:ascii="Arial" w:hAnsi="Arial"/>
                <w:b/>
                <w:sz w:val="16"/>
              </w:rPr>
              <w:t>Design</w:t>
            </w:r>
          </w:p>
        </w:tc>
      </w:tr>
      <w:tr w:rsidR="00B66805" w14:paraId="62BB5044" w14:textId="77777777" w:rsidTr="00B66805">
        <w:trPr>
          <w:cantSplit/>
          <w:trHeight w:val="67"/>
        </w:trPr>
        <w:tc>
          <w:tcPr>
            <w:tcW w:w="10890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6E322CF" w14:textId="77777777" w:rsidR="00B66805" w:rsidRPr="00E04250" w:rsidRDefault="00B66805" w:rsidP="00B66805">
            <w:pPr>
              <w:pStyle w:val="EnvelopeReturn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B66805" w14:paraId="5DAAF1D4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031E37" w14:textId="5973F5D1" w:rsidR="00B66805" w:rsidRDefault="00883994" w:rsidP="00883994">
            <w:pPr>
              <w:pStyle w:val="EnvelopeReturn"/>
              <w:rPr>
                <w:rFonts w:ascii="Times" w:hAnsi="Times"/>
                <w:sz w:val="16"/>
              </w:rPr>
            </w:pPr>
            <w:r w:rsidRPr="0085137C">
              <w:rPr>
                <w:rFonts w:ascii="TimesNewRomanPS-BoldMT" w:hAnsi="TimesNewRomanPS-BoldMT"/>
                <w:b/>
              </w:rPr>
              <w:t>2.1</w:t>
            </w:r>
            <w:r w:rsidRPr="0085137C">
              <w:rPr>
                <w:rFonts w:ascii="TimesNewRomanPS-BoldMT" w:hAnsi="TimesNewRomanPS-BoldMT"/>
              </w:rPr>
              <w:t xml:space="preserve"> The lesson</w:t>
            </w:r>
            <w:r>
              <w:rPr>
                <w:rFonts w:ascii="TimesNewRomanPS-BoldMT" w:hAnsi="TimesNewRomanPS-BoldMT"/>
              </w:rPr>
              <w:t>s</w:t>
            </w:r>
            <w:r w:rsidRPr="0085137C">
              <w:rPr>
                <w:rFonts w:ascii="TimesNewRomanPS-BoldMT" w:hAnsi="TimesNewRomanPS-BoldMT"/>
              </w:rPr>
              <w:t xml:space="preserve"> </w:t>
            </w:r>
            <w:r>
              <w:rPr>
                <w:rFonts w:ascii="TimesNewRomanPS-BoldMT" w:hAnsi="TimesNewRomanPS-BoldMT"/>
              </w:rPr>
              <w:t>are</w:t>
            </w:r>
            <w:r w:rsidRPr="0085137C">
              <w:rPr>
                <w:rFonts w:ascii="TimesNewRomanPS-BoldMT" w:hAnsi="TimesNewRomanPS-BoldMT"/>
              </w:rPr>
              <w:t xml:space="preserve"> well organized and structured </w:t>
            </w:r>
            <w:r w:rsidRPr="004862C3">
              <w:t>(e.g. the objectives of the lesson were clear to students, and the sequence of the lesson was structured to build understanding and maintain a sense of purpose).</w:t>
            </w:r>
          </w:p>
        </w:tc>
      </w:tr>
    </w:tbl>
    <w:p w14:paraId="020C47A8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47535579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2C25B241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3D342043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13C6811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4153CFA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7E3FB3DB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6302E82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01923C21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6219646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032E8A6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2B8090C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70159008" w14:textId="77777777" w:rsidTr="00B66805">
        <w:tc>
          <w:tcPr>
            <w:tcW w:w="2250" w:type="dxa"/>
            <w:shd w:val="clear" w:color="auto" w:fill="auto"/>
          </w:tcPr>
          <w:p w14:paraId="6CE3CFE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7AAC51D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3FCCC5D4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2DCE2152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57E10F52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06437B8B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036DE206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7732BFD9" w14:textId="77777777" w:rsidR="00016F62" w:rsidRDefault="00016F62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269BE299" w14:textId="77777777" w:rsidR="00883994" w:rsidRDefault="00883994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627A0AE0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84B0A9" w14:textId="6721D5C1" w:rsidR="00B66805" w:rsidRDefault="00883994" w:rsidP="00B66805">
            <w:pPr>
              <w:pStyle w:val="EnvelopeReturn"/>
              <w:rPr>
                <w:rFonts w:ascii="Times" w:hAnsi="Times"/>
                <w:sz w:val="16"/>
              </w:rPr>
            </w:pPr>
            <w:r w:rsidRPr="0085137C">
              <w:rPr>
                <w:rFonts w:ascii="TimesNewRomanPS-BoldMT" w:hAnsi="TimesNewRomanPS-BoldMT"/>
                <w:b/>
              </w:rPr>
              <w:t>2.2</w:t>
            </w:r>
            <w:r w:rsidRPr="0085137C">
              <w:rPr>
                <w:rFonts w:ascii="TimesNewRomanPS-BoldMT" w:hAnsi="TimesNewRomanPS-BoldMT"/>
              </w:rPr>
              <w:t xml:space="preserve"> </w:t>
            </w:r>
            <w:r w:rsidRPr="004925EA">
              <w:rPr>
                <w:rFonts w:ascii="TimesNewRomanPS-BoldMT" w:hAnsi="TimesNewRomanPS-BoldMT"/>
              </w:rPr>
              <w:t>The</w:t>
            </w:r>
            <w:r>
              <w:rPr>
                <w:rFonts w:ascii="TimesNewRomanPS-BoldMT" w:hAnsi="TimesNewRomanPS-BoldMT"/>
              </w:rPr>
              <w:t xml:space="preserve"> structure of the lessons allows</w:t>
            </w:r>
            <w:r w:rsidRPr="004925EA">
              <w:rPr>
                <w:rFonts w:ascii="TimesNewRomanPS-BoldMT" w:hAnsi="TimesNewRomanPS-BoldMT"/>
              </w:rPr>
              <w:t xml:space="preserve"> students to engage with or explore important concepts in mathematics or science</w:t>
            </w:r>
            <w:r w:rsidRPr="00857AA1">
              <w:rPr>
                <w:bCs/>
              </w:rPr>
              <w:t xml:space="preserve"> </w:t>
            </w:r>
            <w:r w:rsidRPr="004862C3">
              <w:rPr>
                <w:bCs/>
              </w:rPr>
              <w:t>(instead of focusing on techniques that may only be useful on exams).</w:t>
            </w:r>
          </w:p>
        </w:tc>
      </w:tr>
    </w:tbl>
    <w:p w14:paraId="7F001826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36D0BD44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41AB75C5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69D1EC1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355B3347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06CB0D7A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0709975A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00F9992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0275DAB2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7E538A7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65F51970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06DDD38E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612985B8" w14:textId="77777777" w:rsidTr="00B66805">
        <w:tc>
          <w:tcPr>
            <w:tcW w:w="2250" w:type="dxa"/>
            <w:shd w:val="clear" w:color="auto" w:fill="auto"/>
          </w:tcPr>
          <w:p w14:paraId="160003F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19A57513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7B8918EA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558DBFFE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3A0B5E32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10FBD0B8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2782D366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70F6E52F" w14:textId="77777777" w:rsidR="00016F62" w:rsidRDefault="00016F62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60F4BE81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5021434B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3D3B86" w14:textId="18123AE3" w:rsidR="00B66805" w:rsidRDefault="00883994" w:rsidP="00B66805">
            <w:pPr>
              <w:pStyle w:val="EnvelopeReturn"/>
              <w:rPr>
                <w:rFonts w:ascii="Times" w:hAnsi="Times"/>
                <w:sz w:val="16"/>
              </w:rPr>
            </w:pPr>
            <w:r w:rsidRPr="0085137C">
              <w:rPr>
                <w:rFonts w:ascii="TimesNewRomanPS-BoldMT" w:hAnsi="TimesNewRomanPS-BoldMT"/>
                <w:b/>
              </w:rPr>
              <w:t>2.</w:t>
            </w:r>
            <w:r>
              <w:rPr>
                <w:rFonts w:ascii="TimesNewRomanPS-BoldMT" w:hAnsi="TimesNewRomanPS-BoldMT"/>
                <w:b/>
              </w:rPr>
              <w:t>3</w:t>
            </w:r>
            <w:r w:rsidRPr="0085137C">
              <w:rPr>
                <w:rFonts w:ascii="TimesNewRomanPS-BoldMT" w:hAnsi="TimesNewRomanPS-BoldMT"/>
              </w:rPr>
              <w:t xml:space="preserve"> </w:t>
            </w:r>
            <w:r w:rsidRPr="004925EA">
              <w:rPr>
                <w:rFonts w:ascii="TimesNewRomanPS-BoldMT" w:hAnsi="TimesNewRomanPS-BoldMT"/>
              </w:rPr>
              <w:t xml:space="preserve">The </w:t>
            </w:r>
            <w:r>
              <w:rPr>
                <w:rFonts w:ascii="TimesNewRomanPS-BoldMT" w:hAnsi="TimesNewRomanPS-BoldMT"/>
              </w:rPr>
              <w:t>structure of the lessons includes</w:t>
            </w:r>
            <w:r w:rsidRPr="004925EA">
              <w:rPr>
                <w:rFonts w:ascii="TimesNewRomanPS-BoldMT" w:hAnsi="TimesNewRomanPS-BoldMT"/>
              </w:rPr>
              <w:t xml:space="preserve"> opportunities for the instructor to gauge student understanding.</w:t>
            </w:r>
          </w:p>
        </w:tc>
      </w:tr>
    </w:tbl>
    <w:p w14:paraId="271F7641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435857F5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7D086590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462D503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536BB84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66897B9E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0FAF8995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2F3319A3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566B4E91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6DB1EE0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5E05B58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1C129374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1C526E66" w14:textId="77777777" w:rsidTr="00B66805">
        <w:tc>
          <w:tcPr>
            <w:tcW w:w="2250" w:type="dxa"/>
            <w:shd w:val="clear" w:color="auto" w:fill="auto"/>
          </w:tcPr>
          <w:p w14:paraId="5C3DD4B2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4B159A03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16C24DC4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372E2887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00D5921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21620411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4842CA51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4AC337EE" w14:textId="77777777" w:rsidR="00016F62" w:rsidRDefault="00016F62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45586838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68286B22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A305F5" w14:textId="36A80703" w:rsidR="00B66805" w:rsidRDefault="00883994" w:rsidP="00B66805">
            <w:pPr>
              <w:pStyle w:val="EnvelopeReturn"/>
              <w:rPr>
                <w:rFonts w:ascii="Times" w:hAnsi="Times"/>
                <w:sz w:val="16"/>
              </w:rPr>
            </w:pPr>
            <w:r>
              <w:rPr>
                <w:rFonts w:ascii="TimesNewRomanPS-BoldMT" w:hAnsi="TimesNewRomanPS-BoldMT"/>
                <w:b/>
              </w:rPr>
              <w:t>2.4</w:t>
            </w:r>
            <w:r>
              <w:rPr>
                <w:rFonts w:ascii="TimesNewRomanPS-BoldMT" w:hAnsi="TimesNewRomanPS-BoldMT"/>
              </w:rPr>
              <w:t xml:space="preserve"> </w:t>
            </w:r>
            <w:r w:rsidRPr="0085137C">
              <w:rPr>
                <w:rFonts w:ascii="TimesNewRomanPS-BoldMT" w:hAnsi="TimesNewRomanPS-BoldMT"/>
              </w:rPr>
              <w:t xml:space="preserve">The </w:t>
            </w:r>
            <w:r>
              <w:rPr>
                <w:rFonts w:ascii="TimesNewRomanPS-BoldMT" w:hAnsi="TimesNewRomanPS-BoldMT"/>
              </w:rPr>
              <w:t>lessons include</w:t>
            </w:r>
            <w:r w:rsidRPr="0085137C">
              <w:rPr>
                <w:rFonts w:ascii="TimesNewRomanPS-BoldMT" w:hAnsi="TimesNewRomanPS-BoldMT"/>
              </w:rPr>
              <w:t xml:space="preserve"> an investigative or problem-based approach to important concepts in mathematics or science.</w:t>
            </w:r>
          </w:p>
        </w:tc>
      </w:tr>
    </w:tbl>
    <w:p w14:paraId="71A2DD2D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09880CCF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100C01C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37AD2801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08E479B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401F3D8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20BB0E26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43600D7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56F20EE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1F33CC34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212DB784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71E60783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56E24899" w14:textId="77777777" w:rsidTr="00B66805">
        <w:tc>
          <w:tcPr>
            <w:tcW w:w="2250" w:type="dxa"/>
            <w:shd w:val="clear" w:color="auto" w:fill="auto"/>
          </w:tcPr>
          <w:p w14:paraId="431A8E7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6CD829B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3BC5646A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1EAA17FE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7E672AC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42080A19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497825DE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3E45890B" w14:textId="77777777" w:rsidR="00016F62" w:rsidRDefault="00016F62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215185C0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354EB93C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84D0E5" w14:textId="3072100E" w:rsidR="00B66805" w:rsidRDefault="00883994" w:rsidP="00B66805">
            <w:pPr>
              <w:pStyle w:val="EnvelopeReturn"/>
              <w:rPr>
                <w:rFonts w:ascii="Times" w:hAnsi="Times"/>
                <w:sz w:val="16"/>
              </w:rPr>
            </w:pPr>
            <w:r w:rsidRPr="0085137C">
              <w:rPr>
                <w:rFonts w:ascii="TimesNewRomanPS-BoldMT" w:hAnsi="TimesNewRomanPS-BoldMT"/>
                <w:b/>
              </w:rPr>
              <w:t>2</w:t>
            </w:r>
            <w:r>
              <w:rPr>
                <w:rFonts w:ascii="TimesNewRomanPS-BoldMT" w:hAnsi="TimesNewRomanPS-BoldMT"/>
                <w:b/>
              </w:rPr>
              <w:t>.5</w:t>
            </w:r>
            <w:r w:rsidRPr="0085137C">
              <w:rPr>
                <w:rFonts w:ascii="TimesNewRomanPS-BoldMT" w:hAnsi="TimesNewRomanPS-BoldMT"/>
              </w:rPr>
              <w:t xml:space="preserve"> </w:t>
            </w:r>
            <w:r>
              <w:rPr>
                <w:rFonts w:ascii="TimesNewRomanPS-BoldMT" w:hAnsi="TimesNewRomanPS-BoldMT"/>
              </w:rPr>
              <w:t>The teacher obtains and employs</w:t>
            </w:r>
            <w:r w:rsidRPr="004925EA">
              <w:rPr>
                <w:rFonts w:ascii="TimesNewRomanPS-BoldMT" w:hAnsi="TimesNewRomanPS-BoldMT"/>
              </w:rPr>
              <w:t xml:space="preserve"> resources appropriate for the lesson.</w:t>
            </w:r>
          </w:p>
        </w:tc>
      </w:tr>
    </w:tbl>
    <w:p w14:paraId="2824F6AF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59AFC852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2D1860C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1B459DE4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58C7075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6672B5A7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2DBA3DF3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47A4C6E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176F994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2F593C2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0D6640F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26D753E5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2A1A61A3" w14:textId="77777777" w:rsidTr="00B66805">
        <w:tc>
          <w:tcPr>
            <w:tcW w:w="2250" w:type="dxa"/>
            <w:shd w:val="clear" w:color="auto" w:fill="auto"/>
          </w:tcPr>
          <w:p w14:paraId="5CE7713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35F00275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539B1F6A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0111085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0579BB7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5120642B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62AF97C7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0CA72DD6" w14:textId="77777777" w:rsidR="00016F62" w:rsidRDefault="00016F62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055EA0D6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1386A112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4CE8AB" w14:textId="55959F07" w:rsidR="00B66805" w:rsidRDefault="00883994" w:rsidP="00883994">
            <w:pPr>
              <w:pStyle w:val="EnvelopeReturn"/>
              <w:rPr>
                <w:rFonts w:ascii="Times" w:hAnsi="Times"/>
                <w:sz w:val="16"/>
              </w:rPr>
            </w:pPr>
            <w:r w:rsidRPr="0085137C">
              <w:rPr>
                <w:rFonts w:ascii="TimesNewRomanPS-BoldMT" w:hAnsi="TimesNewRomanPS-BoldMT"/>
                <w:b/>
              </w:rPr>
              <w:t>2.</w:t>
            </w:r>
            <w:r>
              <w:rPr>
                <w:rFonts w:ascii="TimesNewRomanPS-BoldMT" w:hAnsi="TimesNewRomanPS-BoldMT"/>
                <w:b/>
              </w:rPr>
              <w:t>6</w:t>
            </w:r>
            <w:r w:rsidRPr="00FE3C78">
              <w:rPr>
                <w:rFonts w:ascii="TimesNewRomanPS-BoldMT" w:hAnsi="TimesNewRomanPS-BoldMT"/>
              </w:rPr>
              <w:t xml:space="preserve"> </w:t>
            </w:r>
            <w:r w:rsidRPr="004925EA">
              <w:rPr>
                <w:rFonts w:ascii="TimesNewRomanPS-BoldMT" w:hAnsi="TimesNewRomanPS-BoldMT"/>
              </w:rPr>
              <w:t xml:space="preserve">The teacher </w:t>
            </w:r>
            <w:r>
              <w:rPr>
                <w:rFonts w:ascii="TimesNewRomanPS-BoldMT" w:hAnsi="TimesNewRomanPS-BoldMT"/>
              </w:rPr>
              <w:t>is</w:t>
            </w:r>
            <w:r w:rsidRPr="004925EA">
              <w:rPr>
                <w:rFonts w:ascii="TimesNewRomanPS-BoldMT" w:hAnsi="TimesNewRomanPS-BoldMT"/>
              </w:rPr>
              <w:t xml:space="preserve"> critical and reflective about his/her practice after the lesson, recognizing the strengths and weaknesses of their instruction.</w:t>
            </w:r>
          </w:p>
        </w:tc>
      </w:tr>
    </w:tbl>
    <w:p w14:paraId="2EDDE4D1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4DCC5576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119FDF0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3D3BAC64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35514F8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0B6571D3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04C34E8C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32F7775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5AAA3EE3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503B751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1407B90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07528BA1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66D98940" w14:textId="77777777" w:rsidTr="00B66805">
        <w:tc>
          <w:tcPr>
            <w:tcW w:w="2250" w:type="dxa"/>
            <w:shd w:val="clear" w:color="auto" w:fill="auto"/>
          </w:tcPr>
          <w:p w14:paraId="53A9070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167FA443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39CD567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157AC895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226DBC32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42735A34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5E5863B1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04961F1F" w14:textId="77777777" w:rsidR="00016F62" w:rsidRDefault="00016F62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65E7480E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6926AD2B" w14:textId="77777777" w:rsidR="00B66805" w:rsidRDefault="00B66805" w:rsidP="00797461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74C422A4" w14:textId="0E349A78" w:rsidR="00016F62" w:rsidRDefault="00016F62">
      <w:pPr>
        <w:widowControl/>
        <w:suppressAutoHyphens w:val="0"/>
        <w:rPr>
          <w:rFonts w:ascii="Times" w:eastAsia="Times" w:hAnsi="Times"/>
          <w:sz w:val="16"/>
          <w:szCs w:val="20"/>
        </w:rPr>
      </w:pPr>
      <w:r>
        <w:rPr>
          <w:sz w:val="16"/>
        </w:rPr>
        <w:br w:type="page"/>
      </w:r>
    </w:p>
    <w:p w14:paraId="13169589" w14:textId="77777777" w:rsidR="00B66805" w:rsidRPr="00016F62" w:rsidRDefault="00B66805" w:rsidP="00797461">
      <w:pPr>
        <w:pStyle w:val="Header"/>
        <w:tabs>
          <w:tab w:val="clear" w:pos="4320"/>
          <w:tab w:val="clear" w:pos="8640"/>
        </w:tabs>
        <w:ind w:left="-360"/>
        <w:rPr>
          <w:sz w:val="10"/>
          <w:szCs w:val="10"/>
        </w:rPr>
      </w:pPr>
    </w:p>
    <w:p w14:paraId="61D644C4" w14:textId="77777777" w:rsidR="00B66805" w:rsidRDefault="00B66805" w:rsidP="00B66805">
      <w:pPr>
        <w:rPr>
          <w:sz w:val="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0060B616" w14:textId="77777777" w:rsidTr="00B66805">
        <w:trPr>
          <w:cantSplit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/>
          </w:tcPr>
          <w:p w14:paraId="74190EFB" w14:textId="491790C8" w:rsidR="00B66805" w:rsidRDefault="00020BFE" w:rsidP="00B66805">
            <w:pPr>
              <w:pStyle w:val="EnvelopeReturn"/>
              <w:jc w:val="center"/>
              <w:rPr>
                <w:rFonts w:ascii="Times" w:hAnsi="Times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Lesson </w:t>
            </w:r>
            <w:bookmarkStart w:id="0" w:name="_GoBack"/>
            <w:bookmarkEnd w:id="0"/>
            <w:r w:rsidR="00B66805">
              <w:rPr>
                <w:rFonts w:ascii="Arial" w:hAnsi="Arial"/>
                <w:b/>
                <w:sz w:val="16"/>
              </w:rPr>
              <w:t>Implementation</w:t>
            </w:r>
          </w:p>
        </w:tc>
      </w:tr>
      <w:tr w:rsidR="00B66805" w14:paraId="4DF8408A" w14:textId="77777777" w:rsidTr="00B66805">
        <w:trPr>
          <w:cantSplit/>
          <w:trHeight w:val="67"/>
        </w:trPr>
        <w:tc>
          <w:tcPr>
            <w:tcW w:w="10890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9362A0F" w14:textId="77777777" w:rsidR="00B66805" w:rsidRPr="00E04250" w:rsidRDefault="00B66805" w:rsidP="00B66805">
            <w:pPr>
              <w:pStyle w:val="EnvelopeReturn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B66805" w14:paraId="3165603B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D0D417" w14:textId="5EC9F6D7" w:rsidR="00B66805" w:rsidRDefault="00883994" w:rsidP="00B66805">
            <w:pPr>
              <w:pStyle w:val="EnvelopeReturn"/>
              <w:rPr>
                <w:rFonts w:ascii="Times" w:hAnsi="Times"/>
                <w:sz w:val="16"/>
              </w:rPr>
            </w:pPr>
            <w:r w:rsidRPr="00857AA1">
              <w:rPr>
                <w:rFonts w:ascii="TimesNewRomanPS-BoldMT" w:hAnsi="TimesNewRomanPS-BoldMT"/>
                <w:b/>
              </w:rPr>
              <w:t xml:space="preserve">3.1 </w:t>
            </w:r>
            <w:r>
              <w:rPr>
                <w:rFonts w:ascii="TimesNewRomanPS-BoldMT" w:hAnsi="TimesNewRomanPS-BoldMT"/>
              </w:rPr>
              <w:t>The teacher uses</w:t>
            </w:r>
            <w:r w:rsidRPr="00613C89">
              <w:rPr>
                <w:rFonts w:ascii="TimesNewRomanPS-BoldMT" w:hAnsi="TimesNewRomanPS-BoldMT"/>
              </w:rPr>
              <w:t xml:space="preserve"> questioning strategies to develop skills and facilitate interaction with students.</w:t>
            </w:r>
          </w:p>
        </w:tc>
      </w:tr>
    </w:tbl>
    <w:p w14:paraId="1929842A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35331E2F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68BFF2B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26CFE7F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1102EE7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3883D94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0A664E19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0519BD0E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47767C9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27971AD4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6AED0CA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230B7A7A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365561C9" w14:textId="77777777" w:rsidTr="00B66805">
        <w:tc>
          <w:tcPr>
            <w:tcW w:w="2250" w:type="dxa"/>
            <w:shd w:val="clear" w:color="auto" w:fill="auto"/>
          </w:tcPr>
          <w:p w14:paraId="11CEDC44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47E4E59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3349616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212A43B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6D74D67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049536E9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6B6848C8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7FF55F3A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2C5C387C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5343C9" w14:textId="37959AD8" w:rsidR="00B66805" w:rsidRDefault="00883994" w:rsidP="00B66805">
            <w:pPr>
              <w:pStyle w:val="EnvelopeReturn"/>
              <w:rPr>
                <w:rFonts w:ascii="Times" w:hAnsi="Times"/>
                <w:sz w:val="16"/>
              </w:rPr>
            </w:pPr>
            <w:r>
              <w:rPr>
                <w:rFonts w:ascii="TimesNewRomanPS-BoldMT" w:hAnsi="TimesNewRomanPS-BoldMT"/>
                <w:b/>
              </w:rPr>
              <w:t>3.2</w:t>
            </w:r>
            <w:r w:rsidRPr="0085137C">
              <w:rPr>
                <w:rFonts w:ascii="TimesNewRomanPS-BoldMT" w:hAnsi="TimesNewRomanPS-BoldMT"/>
              </w:rPr>
              <w:t xml:space="preserve"> The teacher’s </w:t>
            </w:r>
            <w:r>
              <w:rPr>
                <w:rFonts w:ascii="TimesNewRomanPS-BoldMT" w:hAnsi="TimesNewRomanPS-BoldMT"/>
              </w:rPr>
              <w:t xml:space="preserve">questioning strategies </w:t>
            </w:r>
            <w:r w:rsidR="00016F62">
              <w:rPr>
                <w:rFonts w:ascii="TimesNewRomanPS-BoldMT" w:hAnsi="TimesNewRomanPS-BoldMT"/>
              </w:rPr>
              <w:t>develop</w:t>
            </w:r>
            <w:r w:rsidRPr="0085137C">
              <w:rPr>
                <w:rFonts w:ascii="TimesNewRomanPS-BoldMT" w:hAnsi="TimesNewRomanPS-BoldMT"/>
              </w:rPr>
              <w:t xml:space="preserve"> student conceptual understanding of important mathematics or science content </w:t>
            </w:r>
            <w:r w:rsidRPr="00990ADD">
              <w:t>(e.g. emphasizing higher order questions, appropriately using “wait time,” exploring incorrect answers).</w:t>
            </w:r>
          </w:p>
        </w:tc>
      </w:tr>
    </w:tbl>
    <w:p w14:paraId="68EFA4F2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40A36A90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4C97B5B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732363EE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2FBD869E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14E21745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79EE2D2A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583BEE80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0E399CB0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533CCCE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5E8D7FE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75708D6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61362C28" w14:textId="77777777" w:rsidTr="00B66805">
        <w:tc>
          <w:tcPr>
            <w:tcW w:w="2250" w:type="dxa"/>
            <w:shd w:val="clear" w:color="auto" w:fill="auto"/>
          </w:tcPr>
          <w:p w14:paraId="4147A8A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751E0D5E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1CF3D54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5149974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0F3E39A5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7648E3BA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655557AB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16113A21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5FAEC9CA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EFB2E5" w14:textId="7ADF588A" w:rsidR="00B66805" w:rsidRDefault="00883994" w:rsidP="00B66805">
            <w:pPr>
              <w:pStyle w:val="EnvelopeReturn"/>
              <w:rPr>
                <w:rFonts w:ascii="Times" w:hAnsi="Times"/>
                <w:sz w:val="16"/>
              </w:rPr>
            </w:pPr>
            <w:r>
              <w:rPr>
                <w:rFonts w:ascii="TimesNewRomanPS-BoldMT" w:hAnsi="TimesNewRomanPS-BoldMT"/>
                <w:b/>
              </w:rPr>
              <w:t>3.3</w:t>
            </w:r>
            <w:r w:rsidRPr="0085137C">
              <w:rPr>
                <w:rFonts w:ascii="TimesNewRomanPS-BoldMT" w:hAnsi="TimesNewRomanPS-BoldMT"/>
                <w:b/>
              </w:rPr>
              <w:t xml:space="preserve"> </w:t>
            </w:r>
            <w:r w:rsidRPr="0085137C">
              <w:rPr>
                <w:rFonts w:ascii="TimesNewRomanPS-BoldMT" w:hAnsi="TimesNewRomanPS-BoldMT"/>
              </w:rPr>
              <w:t>The te</w:t>
            </w:r>
            <w:r>
              <w:rPr>
                <w:rFonts w:ascii="TimesNewRomanPS-BoldMT" w:hAnsi="TimesNewRomanPS-BoldMT"/>
              </w:rPr>
              <w:t>acher involves</w:t>
            </w:r>
            <w:r w:rsidRPr="0085137C">
              <w:rPr>
                <w:rFonts w:ascii="TimesNewRomanPS-BoldMT" w:hAnsi="TimesNewRomanPS-BoldMT"/>
              </w:rPr>
              <w:t xml:space="preserve"> all students in the lesson </w:t>
            </w:r>
            <w:r w:rsidRPr="00990ADD">
              <w:t>(calling on non-volunteers, facilitating student-student interaction, checking in with hesitant learners, etc.)</w:t>
            </w:r>
            <w:r>
              <w:t>.</w:t>
            </w:r>
          </w:p>
        </w:tc>
      </w:tr>
    </w:tbl>
    <w:p w14:paraId="4F8038FA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7FFBBEDB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0516AC8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51E6A657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188840E2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3E2DD972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6F5AF669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77D5CC9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6016D8EE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678D0A1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28C8CFDA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3ADA9A37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766E0D1D" w14:textId="77777777" w:rsidTr="00B66805">
        <w:tc>
          <w:tcPr>
            <w:tcW w:w="2250" w:type="dxa"/>
            <w:shd w:val="clear" w:color="auto" w:fill="auto"/>
          </w:tcPr>
          <w:p w14:paraId="0FAC107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57002B2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3C84380E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37675677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126CE3D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76FA1974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73AF6429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2AA25DD3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4D58662C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F634E8" w14:textId="7C6C9854" w:rsidR="00B66805" w:rsidRDefault="00883994" w:rsidP="00B66805">
            <w:pPr>
              <w:pStyle w:val="EnvelopeReturn"/>
              <w:rPr>
                <w:rFonts w:ascii="Times" w:hAnsi="Times"/>
                <w:sz w:val="16"/>
              </w:rPr>
            </w:pPr>
            <w:r>
              <w:rPr>
                <w:rFonts w:ascii="TimesNewRomanPS-BoldMT" w:hAnsi="TimesNewRomanPS-BoldMT"/>
                <w:b/>
              </w:rPr>
              <w:t>3.4</w:t>
            </w:r>
            <w:r w:rsidRPr="0085137C">
              <w:rPr>
                <w:rFonts w:ascii="TimesNewRomanPS-BoldMT" w:hAnsi="TimesNewRomanPS-BoldMT"/>
                <w:b/>
              </w:rPr>
              <w:t xml:space="preserve"> </w:t>
            </w:r>
            <w:r>
              <w:rPr>
                <w:rFonts w:ascii="TimesNewRomanPS-BoldMT" w:hAnsi="TimesNewRomanPS-BoldMT"/>
              </w:rPr>
              <w:t>The teacher uses</w:t>
            </w:r>
            <w:r w:rsidRPr="0085137C">
              <w:rPr>
                <w:rFonts w:ascii="TimesNewRomanPS-BoldMT" w:hAnsi="TimesNewRomanPS-BoldMT"/>
              </w:rPr>
              <w:t xml:space="preserve"> formative assessment effectively to be aware of the progress of all students.</w:t>
            </w:r>
          </w:p>
        </w:tc>
      </w:tr>
    </w:tbl>
    <w:p w14:paraId="5354812C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0A565DB4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6BEC50FE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63EC2292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74F73671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4AF0937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110163D1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2E558694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22189A7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24EB3BC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6F61D627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1761763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7909DCB2" w14:textId="77777777" w:rsidTr="00B66805">
        <w:tc>
          <w:tcPr>
            <w:tcW w:w="2250" w:type="dxa"/>
            <w:shd w:val="clear" w:color="auto" w:fill="auto"/>
          </w:tcPr>
          <w:p w14:paraId="7D5F0D1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4286D040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48F00270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3A9A5EB3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4F2FD4F7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0A64981F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502C8FB0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58913624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31BA5474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D6EFCC" w14:textId="1E4E2E40" w:rsidR="00B66805" w:rsidRDefault="00883994" w:rsidP="00B66805">
            <w:pPr>
              <w:pStyle w:val="EnvelopeReturn"/>
              <w:rPr>
                <w:rFonts w:ascii="Times" w:hAnsi="Times"/>
                <w:sz w:val="16"/>
              </w:rPr>
            </w:pPr>
            <w:r>
              <w:rPr>
                <w:rFonts w:ascii="TimesNewRomanPS-BoldMT" w:hAnsi="TimesNewRomanPS-BoldMT"/>
                <w:b/>
              </w:rPr>
              <w:t>3.5</w:t>
            </w:r>
            <w:r w:rsidRPr="0085137C">
              <w:rPr>
                <w:rFonts w:ascii="TimesNewRomanPS-BoldMT" w:hAnsi="TimesNewRomanPS-BoldMT"/>
                <w:b/>
              </w:rPr>
              <w:t xml:space="preserve"> </w:t>
            </w:r>
            <w:r>
              <w:rPr>
                <w:rFonts w:ascii="TimesNewRomanPS-BoldMT" w:hAnsi="TimesNewRomanPS-BoldMT"/>
              </w:rPr>
              <w:t>The teacher modifies</w:t>
            </w:r>
            <w:r w:rsidRPr="004925EA">
              <w:rPr>
                <w:rFonts w:ascii="TimesNewRomanPS-BoldMT" w:hAnsi="TimesNewRomanPS-BoldMT"/>
              </w:rPr>
              <w:t xml:space="preserve"> the lesson appropriately when f</w:t>
            </w:r>
            <w:r>
              <w:rPr>
                <w:rFonts w:ascii="TimesNewRomanPS-BoldMT" w:hAnsi="TimesNewRomanPS-BoldMT"/>
              </w:rPr>
              <w:t>ormative assessment demonstrates</w:t>
            </w:r>
            <w:r w:rsidRPr="004925EA">
              <w:rPr>
                <w:rFonts w:ascii="TimesNewRomanPS-BoldMT" w:hAnsi="TimesNewRomanPS-BoldMT"/>
              </w:rPr>
              <w:t xml:space="preserve"> that students did not understand.</w:t>
            </w:r>
          </w:p>
        </w:tc>
      </w:tr>
    </w:tbl>
    <w:p w14:paraId="5446BCD5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2EAB0A4E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38C7174A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48D5388A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36E6EAF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53D1B21E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38FFB69A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72B73144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78EA033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448A95E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13A64E1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6E0E632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32181816" w14:textId="77777777" w:rsidTr="00B66805">
        <w:tc>
          <w:tcPr>
            <w:tcW w:w="2250" w:type="dxa"/>
            <w:shd w:val="clear" w:color="auto" w:fill="auto"/>
          </w:tcPr>
          <w:p w14:paraId="450CF22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1CB2DBE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14ABBC1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1B5B592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1A79149A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6160CA0C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59342831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40F6C6FA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60EC032D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3C433B" w14:textId="1A7564A1" w:rsidR="00B66805" w:rsidRDefault="00883994" w:rsidP="00883994">
            <w:pPr>
              <w:pStyle w:val="EnvelopeReturn"/>
              <w:rPr>
                <w:rFonts w:ascii="Times" w:hAnsi="Times"/>
                <w:sz w:val="16"/>
              </w:rPr>
            </w:pPr>
            <w:r>
              <w:rPr>
                <w:rFonts w:ascii="TimesNewRomanPS-BoldMT" w:hAnsi="TimesNewRomanPS-BoldMT"/>
                <w:b/>
              </w:rPr>
              <w:t>3.6</w:t>
            </w:r>
            <w:r w:rsidRPr="0085137C">
              <w:rPr>
                <w:rFonts w:ascii="TimesNewRomanPS-BoldMT" w:hAnsi="TimesNewRomanPS-BoldMT"/>
                <w:b/>
              </w:rPr>
              <w:t xml:space="preserve"> </w:t>
            </w:r>
            <w:r w:rsidRPr="0085137C">
              <w:rPr>
                <w:rFonts w:ascii="TimesNewRomanPS-BoldMT" w:hAnsi="TimesNewRomanPS-BoldMT"/>
              </w:rPr>
              <w:t xml:space="preserve">An appropriate amount of time </w:t>
            </w:r>
            <w:r>
              <w:rPr>
                <w:rFonts w:ascii="TimesNewRomanPS-BoldMT" w:hAnsi="TimesNewRomanPS-BoldMT"/>
              </w:rPr>
              <w:t>is</w:t>
            </w:r>
            <w:r w:rsidRPr="0085137C">
              <w:rPr>
                <w:rFonts w:ascii="TimesNewRomanPS-BoldMT" w:hAnsi="TimesNewRomanPS-BoldMT"/>
              </w:rPr>
              <w:t xml:space="preserve"> devoted to each part of the lesson.</w:t>
            </w:r>
          </w:p>
        </w:tc>
      </w:tr>
    </w:tbl>
    <w:p w14:paraId="5942BFE5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4C73AC94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70C89944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5AACC72E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316204C1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185D402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5F1A1ED2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0CB08661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6B1FFE31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45679E87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33397D4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3F87FDA3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471155F5" w14:textId="77777777" w:rsidTr="00B66805">
        <w:tc>
          <w:tcPr>
            <w:tcW w:w="2250" w:type="dxa"/>
            <w:shd w:val="clear" w:color="auto" w:fill="auto"/>
          </w:tcPr>
          <w:p w14:paraId="081D3882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640D7B03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74350D3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3249AD42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4F889D8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7F1B7E21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5CC2A7EE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32B13DB0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7320F456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9855D0" w14:textId="471E63EC" w:rsidR="00B66805" w:rsidRDefault="00883994" w:rsidP="00B66805">
            <w:pPr>
              <w:pStyle w:val="EnvelopeReturn"/>
              <w:rPr>
                <w:rFonts w:ascii="Times" w:hAnsi="Times"/>
                <w:sz w:val="16"/>
              </w:rPr>
            </w:pPr>
            <w:r>
              <w:rPr>
                <w:rFonts w:ascii="TimesNewRomanPS-BoldMT" w:hAnsi="TimesNewRomanPS-BoldMT"/>
                <w:b/>
              </w:rPr>
              <w:t xml:space="preserve">3.7 </w:t>
            </w:r>
            <w:r w:rsidRPr="0085137C">
              <w:rPr>
                <w:rFonts w:ascii="TimesNewRomanPS-BoldMT" w:hAnsi="TimesNewRomanPS-BoldMT"/>
              </w:rPr>
              <w:t xml:space="preserve">The instructional strategies and activities used </w:t>
            </w:r>
            <w:r>
              <w:rPr>
                <w:rFonts w:ascii="TimesNewRomanPS-BoldMT" w:hAnsi="TimesNewRomanPS-BoldMT"/>
              </w:rPr>
              <w:t>in this lesson clearly connect</w:t>
            </w:r>
            <w:r w:rsidRPr="0085137C">
              <w:rPr>
                <w:rFonts w:ascii="TimesNewRomanPS-BoldMT" w:hAnsi="TimesNewRomanPS-BoldMT"/>
              </w:rPr>
              <w:t xml:space="preserve"> to students’ prior knowledge and experience.</w:t>
            </w:r>
          </w:p>
        </w:tc>
      </w:tr>
    </w:tbl>
    <w:p w14:paraId="524A7709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59D3D508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0DC56E6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6A297953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5420546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775382F4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33F5AF41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2EA080A1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5E73697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0CA1F74A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3C988B6E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4329C19E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70DCF8E8" w14:textId="77777777" w:rsidTr="00B66805">
        <w:tc>
          <w:tcPr>
            <w:tcW w:w="2250" w:type="dxa"/>
            <w:shd w:val="clear" w:color="auto" w:fill="auto"/>
          </w:tcPr>
          <w:p w14:paraId="735116D1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08E557B3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6162269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0D6F9AB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0D9038BA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6845C51B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57A77B24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4F2C0837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39D90902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4414A6" w14:textId="46EEAD22" w:rsidR="00B66805" w:rsidRDefault="00883994" w:rsidP="00B66805">
            <w:pPr>
              <w:pStyle w:val="EnvelopeReturn"/>
              <w:rPr>
                <w:rFonts w:ascii="Times" w:hAnsi="Times"/>
                <w:sz w:val="16"/>
              </w:rPr>
            </w:pPr>
            <w:r>
              <w:rPr>
                <w:rFonts w:ascii="TimesNewRomanPS-BoldMT" w:hAnsi="TimesNewRomanPS-BoldMT"/>
                <w:b/>
              </w:rPr>
              <w:t>3.8</w:t>
            </w:r>
            <w:r w:rsidRPr="00F24477">
              <w:rPr>
                <w:rFonts w:ascii="TimesNewRomanPS-BoldMT" w:hAnsi="TimesNewRomanPS-BoldMT"/>
              </w:rPr>
              <w:t xml:space="preserve"> </w:t>
            </w:r>
            <w:r w:rsidRPr="00613C89">
              <w:rPr>
                <w:rFonts w:ascii="TimesNewRomanPS-BoldMT" w:hAnsi="TimesNewRomanPS-BoldMT"/>
              </w:rPr>
              <w:t>The teacher's i</w:t>
            </w:r>
            <w:r>
              <w:rPr>
                <w:rFonts w:ascii="TimesNewRomanPS-BoldMT" w:hAnsi="TimesNewRomanPS-BoldMT"/>
              </w:rPr>
              <w:t>nstructional strategies include</w:t>
            </w:r>
            <w:r w:rsidRPr="00613C89">
              <w:rPr>
                <w:rFonts w:ascii="TimesNewRomanPS-BoldMT" w:hAnsi="TimesNewRomanPS-BoldMT"/>
              </w:rPr>
              <w:t xml:space="preserve"> safe, environmentally appropriate, and ethical implementation of laboratory procedures and/or classroom activities.</w:t>
            </w:r>
          </w:p>
        </w:tc>
      </w:tr>
    </w:tbl>
    <w:p w14:paraId="563B705C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5C7BC041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41526312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10AF87BA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38F6AA6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69F44EB1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708A669C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128B634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086CFA62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57CE35A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1CEE10E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740B4CB3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2F6696C3" w14:textId="77777777" w:rsidTr="00B66805">
        <w:tc>
          <w:tcPr>
            <w:tcW w:w="2250" w:type="dxa"/>
            <w:shd w:val="clear" w:color="auto" w:fill="auto"/>
          </w:tcPr>
          <w:p w14:paraId="088F6AF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0107DFDA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2623584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34FF8553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49AA9017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0DB29541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17148CFF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2371DA73" w14:textId="77777777" w:rsidR="00B66805" w:rsidRDefault="00B66805" w:rsidP="00797461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1ABD0D15" w14:textId="59E9D478" w:rsidR="00016F62" w:rsidRDefault="00016F62">
      <w:pPr>
        <w:widowControl/>
        <w:suppressAutoHyphens w:val="0"/>
        <w:rPr>
          <w:rFonts w:ascii="Times" w:eastAsia="Times" w:hAnsi="Times"/>
          <w:sz w:val="16"/>
          <w:szCs w:val="20"/>
        </w:rPr>
      </w:pPr>
      <w:r>
        <w:rPr>
          <w:sz w:val="16"/>
        </w:rPr>
        <w:br w:type="page"/>
      </w:r>
    </w:p>
    <w:p w14:paraId="7A88DC20" w14:textId="77777777" w:rsidR="00B66805" w:rsidRDefault="00B66805" w:rsidP="00797461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0D1F7259" w14:textId="77777777" w:rsidR="00B66805" w:rsidRDefault="00B66805" w:rsidP="00B66805">
      <w:pPr>
        <w:rPr>
          <w:sz w:val="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63E2DD18" w14:textId="77777777" w:rsidTr="00B66805">
        <w:trPr>
          <w:cantSplit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/>
          </w:tcPr>
          <w:p w14:paraId="0A727443" w14:textId="4351726C" w:rsidR="00B66805" w:rsidRDefault="00B66805" w:rsidP="00B66805">
            <w:pPr>
              <w:pStyle w:val="EnvelopeReturn"/>
              <w:jc w:val="center"/>
              <w:rPr>
                <w:rFonts w:ascii="Times" w:hAnsi="Times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Content</w:t>
            </w:r>
          </w:p>
        </w:tc>
      </w:tr>
      <w:tr w:rsidR="00B66805" w14:paraId="304A17DC" w14:textId="77777777" w:rsidTr="00B66805">
        <w:trPr>
          <w:cantSplit/>
          <w:trHeight w:val="67"/>
        </w:trPr>
        <w:tc>
          <w:tcPr>
            <w:tcW w:w="10890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148C8C0" w14:textId="77777777" w:rsidR="00B66805" w:rsidRPr="00E04250" w:rsidRDefault="00B66805" w:rsidP="00B66805">
            <w:pPr>
              <w:pStyle w:val="EnvelopeReturn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B66805" w14:paraId="0E74C115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822FE9" w14:textId="7AB22BA5" w:rsidR="00B66805" w:rsidRDefault="00883994" w:rsidP="00883994">
            <w:pPr>
              <w:pStyle w:val="EnvelopeReturn"/>
              <w:rPr>
                <w:rFonts w:ascii="Times" w:hAnsi="Times"/>
                <w:sz w:val="16"/>
              </w:rPr>
            </w:pPr>
            <w:r w:rsidRPr="005379C8">
              <w:rPr>
                <w:b/>
              </w:rPr>
              <w:t>4.1</w:t>
            </w:r>
            <w:r w:rsidRPr="005379C8">
              <w:t xml:space="preserve"> </w:t>
            </w:r>
            <w:r w:rsidRPr="00613C89">
              <w:rPr>
                <w:rFonts w:ascii="TimesNewRomanPS-BoldMT" w:hAnsi="TimesNewRomanPS-BoldMT"/>
              </w:rPr>
              <w:t xml:space="preserve">The mathematics or science content chosen </w:t>
            </w:r>
            <w:r>
              <w:rPr>
                <w:rFonts w:ascii="TimesNewRomanPS-BoldMT" w:hAnsi="TimesNewRomanPS-BoldMT"/>
              </w:rPr>
              <w:t>is</w:t>
            </w:r>
            <w:r w:rsidRPr="00613C89">
              <w:rPr>
                <w:rFonts w:ascii="TimesNewRomanPS-BoldMT" w:hAnsi="TimesNewRomanPS-BoldMT"/>
              </w:rPr>
              <w:t xml:space="preserve"> significant, worthwhile, and developmentally appropriate for this course</w:t>
            </w:r>
            <w:r>
              <w:t xml:space="preserve"> </w:t>
            </w:r>
            <w:r w:rsidRPr="00990ADD">
              <w:t>(includes content standards covered, as well as examples and activities chosen by teacher).</w:t>
            </w:r>
          </w:p>
        </w:tc>
      </w:tr>
    </w:tbl>
    <w:p w14:paraId="30200863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0680652D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57EE9BE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77E0A464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000F939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709E5DC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41760E31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06B6345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17036C11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795575F4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5E9B112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7DEE7E73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5AA572A3" w14:textId="77777777" w:rsidTr="00B66805">
        <w:tc>
          <w:tcPr>
            <w:tcW w:w="2250" w:type="dxa"/>
            <w:shd w:val="clear" w:color="auto" w:fill="auto"/>
          </w:tcPr>
          <w:p w14:paraId="690B56E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731295D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2B0C425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1059AB3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5B0B46B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182BB6FA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60174D8A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0A71D6D3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7865C042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4B1B5E" w14:textId="2B2D4C0D" w:rsidR="00B66805" w:rsidRDefault="00883994" w:rsidP="00B66805">
            <w:pPr>
              <w:pStyle w:val="EnvelopeReturn"/>
              <w:rPr>
                <w:rFonts w:ascii="Times" w:hAnsi="Times"/>
                <w:sz w:val="16"/>
              </w:rPr>
            </w:pPr>
            <w:r w:rsidRPr="002623AB">
              <w:rPr>
                <w:b/>
              </w:rPr>
              <w:t>4.2</w:t>
            </w:r>
            <w:r w:rsidRPr="002623AB">
              <w:t xml:space="preserve"> </w:t>
            </w:r>
            <w:r w:rsidRPr="00613C89">
              <w:rPr>
                <w:rFonts w:ascii="TimesNewRomanPS-BoldMT" w:hAnsi="TimesNewRomanPS-BoldMT"/>
              </w:rPr>
              <w:t>Content communicated through direct and non-direct instruction by the teacher is consistent with deep knowledge and fluency with the mathematics or science concepts of the lesson</w:t>
            </w:r>
            <w:r w:rsidRPr="00990ADD">
              <w:rPr>
                <w:b/>
              </w:rPr>
              <w:t xml:space="preserve"> </w:t>
            </w:r>
            <w:r w:rsidRPr="00990ADD">
              <w:t xml:space="preserve">(e.g. fluent use of examples, discussions and explanations of </w:t>
            </w:r>
            <w:r>
              <w:t>concepts</w:t>
            </w:r>
            <w:r w:rsidRPr="00990ADD">
              <w:t>, etc.).</w:t>
            </w:r>
          </w:p>
        </w:tc>
      </w:tr>
    </w:tbl>
    <w:p w14:paraId="728D9F61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24AF2927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3E2852B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2BFAD1F0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50549D4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5922BCB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4D1F8995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6ECA8120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69C89F2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508ECF85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11BC032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74D2915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08E98507" w14:textId="77777777" w:rsidTr="00B66805">
        <w:tc>
          <w:tcPr>
            <w:tcW w:w="2250" w:type="dxa"/>
            <w:shd w:val="clear" w:color="auto" w:fill="auto"/>
          </w:tcPr>
          <w:p w14:paraId="4DEDE914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3B1376D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74C2D00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70B35FA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2C6A667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01A10DF3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1AA0E3CB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294FA549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4FC2F4CD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84ABE2" w14:textId="5D34EDAC" w:rsidR="00B66805" w:rsidRDefault="00883994" w:rsidP="00883994">
            <w:pPr>
              <w:pStyle w:val="EnvelopeReturn"/>
              <w:rPr>
                <w:rFonts w:ascii="Times" w:hAnsi="Times"/>
                <w:sz w:val="16"/>
              </w:rPr>
            </w:pPr>
            <w:r>
              <w:rPr>
                <w:b/>
              </w:rPr>
              <w:t>4.3</w:t>
            </w:r>
            <w:r w:rsidRPr="005379C8">
              <w:t xml:space="preserve"> </w:t>
            </w:r>
            <w:r w:rsidRPr="00613C89">
              <w:rPr>
                <w:rFonts w:ascii="TimesNewRomanPS-BoldMT" w:hAnsi="TimesNewRomanPS-BoldMT"/>
              </w:rPr>
              <w:t xml:space="preserve">Teacher written and verbal content information </w:t>
            </w:r>
            <w:r>
              <w:rPr>
                <w:rFonts w:ascii="TimesNewRomanPS-BoldMT" w:hAnsi="TimesNewRomanPS-BoldMT"/>
              </w:rPr>
              <w:t>is</w:t>
            </w:r>
            <w:r w:rsidRPr="00613C89">
              <w:rPr>
                <w:rFonts w:ascii="TimesNewRomanPS-BoldMT" w:hAnsi="TimesNewRomanPS-BoldMT"/>
              </w:rPr>
              <w:t xml:space="preserve"> accurate.</w:t>
            </w:r>
          </w:p>
        </w:tc>
      </w:tr>
    </w:tbl>
    <w:p w14:paraId="053629BA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37B314C9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09EB8277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2AF8C40E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2486291A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49E38005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152C3F9D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6C313C1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37DBD6E3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07CF9EB5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430829D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2B3B189E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0E9F85FA" w14:textId="77777777" w:rsidTr="00B66805">
        <w:tc>
          <w:tcPr>
            <w:tcW w:w="2250" w:type="dxa"/>
            <w:shd w:val="clear" w:color="auto" w:fill="auto"/>
          </w:tcPr>
          <w:p w14:paraId="5D91382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27254E3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5D36B0CE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1629AF5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58389B02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18E39107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6D3F7EC6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37EF6BD7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2A5E64A0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08DEF5" w14:textId="11CACFDA" w:rsidR="00B66805" w:rsidRDefault="00883994" w:rsidP="00883994">
            <w:pPr>
              <w:pStyle w:val="EnvelopeReturn"/>
              <w:rPr>
                <w:rFonts w:ascii="Times" w:hAnsi="Times"/>
                <w:sz w:val="16"/>
              </w:rPr>
            </w:pPr>
            <w:r>
              <w:rPr>
                <w:b/>
              </w:rPr>
              <w:t>4.4</w:t>
            </w:r>
            <w:r w:rsidRPr="005379C8">
              <w:t xml:space="preserve"> </w:t>
            </w:r>
            <w:r w:rsidRPr="004925EA">
              <w:rPr>
                <w:rFonts w:ascii="TimesNewRomanPS-BoldMT" w:hAnsi="TimesNewRomanPS-BoldMT"/>
              </w:rPr>
              <w:t xml:space="preserve">Formal assessments used by teacher (if available) </w:t>
            </w:r>
            <w:r>
              <w:rPr>
                <w:rFonts w:ascii="TimesNewRomanPS-BoldMT" w:hAnsi="TimesNewRomanPS-BoldMT"/>
              </w:rPr>
              <w:t>are</w:t>
            </w:r>
            <w:r w:rsidRPr="004925EA">
              <w:rPr>
                <w:rFonts w:ascii="TimesNewRomanPS-BoldMT" w:hAnsi="TimesNewRomanPS-BoldMT"/>
              </w:rPr>
              <w:t xml:space="preserve"> consistent with content objectives (homework, lab sheets, tests, quizzes, etc.).</w:t>
            </w:r>
          </w:p>
        </w:tc>
      </w:tr>
    </w:tbl>
    <w:p w14:paraId="02471F47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0B92041D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7D878F67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54954D7E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7ECABAE7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427131D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79710AB0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7BB47B70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55F06CA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03850AFA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2202D72A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62051E87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5B10DE7E" w14:textId="77777777" w:rsidTr="00B66805">
        <w:tc>
          <w:tcPr>
            <w:tcW w:w="2250" w:type="dxa"/>
            <w:shd w:val="clear" w:color="auto" w:fill="auto"/>
          </w:tcPr>
          <w:p w14:paraId="00B4067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1569A954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1191ACA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1C9A0775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5C1CE1D7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313460CA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4171F721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4C228D58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5094E9D0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95596F" w14:textId="222540BF" w:rsidR="00B66805" w:rsidRDefault="00883994" w:rsidP="00883994">
            <w:pPr>
              <w:pStyle w:val="EnvelopeReturn"/>
              <w:rPr>
                <w:rFonts w:ascii="Times" w:hAnsi="Times"/>
                <w:sz w:val="16"/>
              </w:rPr>
            </w:pPr>
            <w:r>
              <w:rPr>
                <w:b/>
              </w:rPr>
              <w:t>4.5</w:t>
            </w:r>
            <w:r w:rsidRPr="005379C8">
              <w:t xml:space="preserve"> </w:t>
            </w:r>
            <w:r w:rsidRPr="00613C89">
              <w:rPr>
                <w:rFonts w:ascii="TimesNewRomanPS-BoldMT" w:hAnsi="TimesNewRomanPS-BoldMT"/>
              </w:rPr>
              <w:t xml:space="preserve">Elements of mathematical/scientific abstraction (e.g., symbolic representations, theory building) </w:t>
            </w:r>
            <w:r>
              <w:rPr>
                <w:rFonts w:ascii="TimesNewRomanPS-BoldMT" w:hAnsi="TimesNewRomanPS-BoldMT"/>
              </w:rPr>
              <w:t>are</w:t>
            </w:r>
            <w:r w:rsidRPr="00613C89">
              <w:rPr>
                <w:rFonts w:ascii="TimesNewRomanPS-BoldMT" w:hAnsi="TimesNewRomanPS-BoldMT"/>
              </w:rPr>
              <w:t xml:space="preserve"> used appropriately.</w:t>
            </w:r>
          </w:p>
        </w:tc>
      </w:tr>
    </w:tbl>
    <w:p w14:paraId="7BDABF61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4B6328A5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11ECDEE2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472F344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78F58020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7D4140E2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193C3616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361B163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4830E2E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167D6900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6431D780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672533A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4BBD2DC7" w14:textId="77777777" w:rsidTr="00B66805">
        <w:tc>
          <w:tcPr>
            <w:tcW w:w="2250" w:type="dxa"/>
            <w:shd w:val="clear" w:color="auto" w:fill="auto"/>
          </w:tcPr>
          <w:p w14:paraId="35F3B35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61343080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2A35902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63E88A2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6B08CD6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33921637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066B1D8A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5658FDA4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471AFD96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07537F" w14:textId="151D2D7A" w:rsidR="00B66805" w:rsidRDefault="00883994" w:rsidP="00883994">
            <w:pPr>
              <w:pStyle w:val="EnvelopeReturn"/>
              <w:rPr>
                <w:rFonts w:ascii="Times" w:hAnsi="Times"/>
                <w:sz w:val="16"/>
              </w:rPr>
            </w:pPr>
            <w:r>
              <w:rPr>
                <w:b/>
              </w:rPr>
              <w:t>4.6</w:t>
            </w:r>
            <w:r w:rsidRPr="00FE3C78">
              <w:t xml:space="preserve"> </w:t>
            </w:r>
            <w:r w:rsidRPr="00613C89">
              <w:rPr>
                <w:rFonts w:ascii="TimesNewRomanPS-BoldMT" w:hAnsi="TimesNewRomanPS-BoldMT"/>
              </w:rPr>
              <w:t xml:space="preserve">During the lesson, it </w:t>
            </w:r>
            <w:r>
              <w:rPr>
                <w:rFonts w:ascii="TimesNewRomanPS-BoldMT" w:hAnsi="TimesNewRomanPS-BoldMT"/>
              </w:rPr>
              <w:t>is</w:t>
            </w:r>
            <w:r w:rsidRPr="00613C89">
              <w:rPr>
                <w:rFonts w:ascii="TimesNewRomanPS-BoldMT" w:hAnsi="TimesNewRomanPS-BoldMT"/>
              </w:rPr>
              <w:t xml:space="preserve"> made explicit to students why the content is important to learn.</w:t>
            </w:r>
          </w:p>
        </w:tc>
      </w:tr>
    </w:tbl>
    <w:p w14:paraId="717F4426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659E4CE2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3A664BC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017619BE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2AC6389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11758C91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5E90C773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04F87720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4AFEA98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26BB05B3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6FD67373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1117F14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26418781" w14:textId="77777777" w:rsidTr="00B66805">
        <w:tc>
          <w:tcPr>
            <w:tcW w:w="2250" w:type="dxa"/>
            <w:shd w:val="clear" w:color="auto" w:fill="auto"/>
          </w:tcPr>
          <w:p w14:paraId="7340749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0AC6DC8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0A077FD0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5CBF14B2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2989CB1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3AF81849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5AC879BE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57F343F7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087BA015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8341AF" w14:textId="7CB6B26C" w:rsidR="00B66805" w:rsidRDefault="00883994" w:rsidP="00883994">
            <w:pPr>
              <w:pStyle w:val="EnvelopeReturn"/>
              <w:rPr>
                <w:rFonts w:ascii="Times" w:hAnsi="Times"/>
                <w:sz w:val="16"/>
              </w:rPr>
            </w:pPr>
            <w:r>
              <w:rPr>
                <w:b/>
              </w:rPr>
              <w:t>4.7</w:t>
            </w:r>
            <w:r w:rsidRPr="00FE3C78">
              <w:t xml:space="preserve"> </w:t>
            </w:r>
            <w:r w:rsidRPr="00613C89">
              <w:rPr>
                <w:rFonts w:ascii="TimesNewRomanPS-BoldMT" w:hAnsi="TimesNewRomanPS-BoldMT"/>
              </w:rPr>
              <w:t xml:space="preserve">Appropriate connections </w:t>
            </w:r>
            <w:r>
              <w:rPr>
                <w:rFonts w:ascii="TimesNewRomanPS-BoldMT" w:hAnsi="TimesNewRomanPS-BoldMT"/>
              </w:rPr>
              <w:t>are</w:t>
            </w:r>
            <w:r w:rsidRPr="00613C89">
              <w:rPr>
                <w:rFonts w:ascii="TimesNewRomanPS-BoldMT" w:hAnsi="TimesNewRomanPS-BoldMT"/>
              </w:rPr>
              <w:t xml:space="preserve"> made to other areas of mathematics or science and to other disciplines</w:t>
            </w:r>
            <w:r>
              <w:t xml:space="preserve"> </w:t>
            </w:r>
            <w:r w:rsidRPr="00990ADD">
              <w:t>(including non-school contexts).</w:t>
            </w:r>
          </w:p>
        </w:tc>
      </w:tr>
    </w:tbl>
    <w:p w14:paraId="09B90060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4EA3C0ED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195025F0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32CC317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5E9294C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3863258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3C28853B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7B2D1AD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0C6C772A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382448DF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630C58D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6BB93B65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20FEA3BA" w14:textId="77777777" w:rsidTr="00B66805">
        <w:tc>
          <w:tcPr>
            <w:tcW w:w="2250" w:type="dxa"/>
            <w:shd w:val="clear" w:color="auto" w:fill="auto"/>
          </w:tcPr>
          <w:p w14:paraId="798C05DE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0BCA02E6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5FDDDEB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5DB6C071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47018957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63DBD73B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03DCE946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4CEDD90D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66805" w14:paraId="0B232771" w14:textId="77777777" w:rsidTr="00B66805">
        <w:trPr>
          <w:cantSplit/>
          <w:trHeight w:val="531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ACB185" w14:textId="52AF3548" w:rsidR="00B66805" w:rsidRDefault="00883994" w:rsidP="00883994">
            <w:pPr>
              <w:pStyle w:val="EnvelopeReturn"/>
              <w:rPr>
                <w:rFonts w:ascii="Times" w:hAnsi="Times"/>
                <w:sz w:val="16"/>
              </w:rPr>
            </w:pPr>
            <w:r>
              <w:rPr>
                <w:b/>
              </w:rPr>
              <w:t>4.8</w:t>
            </w:r>
            <w:r w:rsidRPr="00FE3C78">
              <w:t xml:space="preserve"> </w:t>
            </w:r>
            <w:r w:rsidRPr="00613C89">
              <w:rPr>
                <w:rFonts w:ascii="TimesNewRomanPS-BoldMT" w:hAnsi="TimesNewRomanPS-BoldMT"/>
              </w:rPr>
              <w:t xml:space="preserve">During the lesson, there </w:t>
            </w:r>
            <w:r>
              <w:rPr>
                <w:rFonts w:ascii="TimesNewRomanPS-BoldMT" w:hAnsi="TimesNewRomanPS-BoldMT"/>
              </w:rPr>
              <w:t>is</w:t>
            </w:r>
            <w:r w:rsidRPr="00613C89">
              <w:rPr>
                <w:rFonts w:ascii="TimesNewRomanPS-BoldMT" w:hAnsi="TimesNewRomanPS-BoldMT"/>
              </w:rPr>
              <w:t xml:space="preserve"> discussion about the content topic’s role in history or current events.</w:t>
            </w:r>
          </w:p>
        </w:tc>
      </w:tr>
    </w:tbl>
    <w:p w14:paraId="5EACD1A5" w14:textId="77777777" w:rsidR="00B66805" w:rsidRDefault="00B66805" w:rsidP="00B6680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108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15"/>
        <w:gridCol w:w="1925"/>
        <w:gridCol w:w="2250"/>
      </w:tblGrid>
      <w:tr w:rsidR="00B66805" w:rsidRPr="003B29EC" w14:paraId="71029EB5" w14:textId="77777777" w:rsidTr="00B66805"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26F39E9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U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6B1856D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BC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1FC8F264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C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7B07B047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AC</w:t>
            </w:r>
          </w:p>
        </w:tc>
      </w:tr>
      <w:tr w:rsidR="00B66805" w:rsidRPr="003B29EC" w14:paraId="195F335A" w14:textId="77777777" w:rsidTr="00B66805"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0C8F7CF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77B9E944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shd w:val="clear" w:color="auto" w:fill="auto"/>
          </w:tcPr>
          <w:p w14:paraId="3236D83B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shd w:val="clear" w:color="auto" w:fill="auto"/>
          </w:tcPr>
          <w:p w14:paraId="7D121317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39735A62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  <w:r w:rsidRPr="003B29EC">
              <w:rPr>
                <w:rFonts w:ascii="Arial" w:hAnsi="Arial"/>
                <w:sz w:val="10"/>
              </w:rPr>
              <w:t>4</w:t>
            </w:r>
          </w:p>
        </w:tc>
      </w:tr>
      <w:tr w:rsidR="00B66805" w:rsidRPr="003B29EC" w14:paraId="0AABE5CE" w14:textId="77777777" w:rsidTr="00B66805">
        <w:tc>
          <w:tcPr>
            <w:tcW w:w="2250" w:type="dxa"/>
            <w:shd w:val="clear" w:color="auto" w:fill="auto"/>
          </w:tcPr>
          <w:p w14:paraId="7441BDB0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1916F968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15" w:type="dxa"/>
            <w:shd w:val="clear" w:color="auto" w:fill="auto"/>
          </w:tcPr>
          <w:p w14:paraId="216AD6FC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25" w:type="dxa"/>
            <w:shd w:val="clear" w:color="auto" w:fill="auto"/>
          </w:tcPr>
          <w:p w14:paraId="1AC650F9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250" w:type="dxa"/>
            <w:shd w:val="clear" w:color="auto" w:fill="auto"/>
          </w:tcPr>
          <w:p w14:paraId="451D289D" w14:textId="77777777" w:rsidR="00B66805" w:rsidRPr="003B29EC" w:rsidRDefault="00B66805" w:rsidP="00B66805">
            <w:pPr>
              <w:jc w:val="center"/>
              <w:rPr>
                <w:rFonts w:ascii="Arial" w:hAnsi="Arial"/>
                <w:sz w:val="10"/>
              </w:rPr>
            </w:pPr>
          </w:p>
        </w:tc>
      </w:tr>
    </w:tbl>
    <w:p w14:paraId="7F9BD058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  <w:r>
        <w:rPr>
          <w:sz w:val="16"/>
        </w:rPr>
        <w:t>Evidence:</w:t>
      </w:r>
    </w:p>
    <w:p w14:paraId="1794CF3C" w14:textId="77777777" w:rsidR="00B66805" w:rsidRDefault="00B66805" w:rsidP="00B66805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p w14:paraId="61AB8BCF" w14:textId="77777777" w:rsidR="00B66805" w:rsidRDefault="00B66805" w:rsidP="00797461">
      <w:pPr>
        <w:pStyle w:val="Header"/>
        <w:tabs>
          <w:tab w:val="clear" w:pos="4320"/>
          <w:tab w:val="clear" w:pos="8640"/>
        </w:tabs>
        <w:ind w:left="-360"/>
        <w:rPr>
          <w:sz w:val="16"/>
        </w:rPr>
      </w:pPr>
    </w:p>
    <w:sectPr w:rsidR="00B66805" w:rsidSect="008F7103">
      <w:pgSz w:w="12240" w:h="15840"/>
      <w:pgMar w:top="540" w:right="72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NewRomanPS-BoldMT">
    <w:altName w:val="Times New Roman"/>
    <w:panose1 w:val="020B0604020202020204"/>
    <w:charset w:val="4D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8E"/>
    <w:rsid w:val="0001087C"/>
    <w:rsid w:val="00016F62"/>
    <w:rsid w:val="00020BFE"/>
    <w:rsid w:val="00027B51"/>
    <w:rsid w:val="0003463D"/>
    <w:rsid w:val="0005598E"/>
    <w:rsid w:val="0007058A"/>
    <w:rsid w:val="0007762C"/>
    <w:rsid w:val="000B60AC"/>
    <w:rsid w:val="000E10F9"/>
    <w:rsid w:val="000E27EF"/>
    <w:rsid w:val="000E4AEF"/>
    <w:rsid w:val="000F3FAB"/>
    <w:rsid w:val="00111F0E"/>
    <w:rsid w:val="0011656B"/>
    <w:rsid w:val="00131419"/>
    <w:rsid w:val="00157248"/>
    <w:rsid w:val="00162F1B"/>
    <w:rsid w:val="00180452"/>
    <w:rsid w:val="00182074"/>
    <w:rsid w:val="00190909"/>
    <w:rsid w:val="00193A6A"/>
    <w:rsid w:val="001A2647"/>
    <w:rsid w:val="001A3BA5"/>
    <w:rsid w:val="001A57B9"/>
    <w:rsid w:val="001D6642"/>
    <w:rsid w:val="002058F8"/>
    <w:rsid w:val="00227E08"/>
    <w:rsid w:val="002540FB"/>
    <w:rsid w:val="00257C96"/>
    <w:rsid w:val="0028469B"/>
    <w:rsid w:val="00286F15"/>
    <w:rsid w:val="002C24C3"/>
    <w:rsid w:val="002C57D3"/>
    <w:rsid w:val="002C7BF1"/>
    <w:rsid w:val="002D0A11"/>
    <w:rsid w:val="003043BF"/>
    <w:rsid w:val="00314A2C"/>
    <w:rsid w:val="00374909"/>
    <w:rsid w:val="003801E6"/>
    <w:rsid w:val="00397559"/>
    <w:rsid w:val="003C4D70"/>
    <w:rsid w:val="003E03E5"/>
    <w:rsid w:val="003E4147"/>
    <w:rsid w:val="003E5CCB"/>
    <w:rsid w:val="003F0381"/>
    <w:rsid w:val="003F4199"/>
    <w:rsid w:val="003F4FF3"/>
    <w:rsid w:val="003F7A8A"/>
    <w:rsid w:val="00413F3E"/>
    <w:rsid w:val="0043750A"/>
    <w:rsid w:val="00455919"/>
    <w:rsid w:val="00457305"/>
    <w:rsid w:val="004925EA"/>
    <w:rsid w:val="004A11BA"/>
    <w:rsid w:val="004B1021"/>
    <w:rsid w:val="004C7C9E"/>
    <w:rsid w:val="004D1BE1"/>
    <w:rsid w:val="00502DC9"/>
    <w:rsid w:val="00511D24"/>
    <w:rsid w:val="0051207B"/>
    <w:rsid w:val="00526A38"/>
    <w:rsid w:val="00527D8F"/>
    <w:rsid w:val="00544E67"/>
    <w:rsid w:val="005828B7"/>
    <w:rsid w:val="005A055A"/>
    <w:rsid w:val="005A1D8F"/>
    <w:rsid w:val="005E62C5"/>
    <w:rsid w:val="005F4A1F"/>
    <w:rsid w:val="006059AF"/>
    <w:rsid w:val="00613C89"/>
    <w:rsid w:val="0061773A"/>
    <w:rsid w:val="00617962"/>
    <w:rsid w:val="00624F7B"/>
    <w:rsid w:val="00631B4E"/>
    <w:rsid w:val="006345BF"/>
    <w:rsid w:val="006409BD"/>
    <w:rsid w:val="006417BA"/>
    <w:rsid w:val="00645F6E"/>
    <w:rsid w:val="006568BE"/>
    <w:rsid w:val="0066092E"/>
    <w:rsid w:val="00673B69"/>
    <w:rsid w:val="006740A5"/>
    <w:rsid w:val="0067607C"/>
    <w:rsid w:val="006E0291"/>
    <w:rsid w:val="006E780F"/>
    <w:rsid w:val="006F2C74"/>
    <w:rsid w:val="00704835"/>
    <w:rsid w:val="00714C4E"/>
    <w:rsid w:val="00762BC6"/>
    <w:rsid w:val="00780807"/>
    <w:rsid w:val="00784A91"/>
    <w:rsid w:val="00793911"/>
    <w:rsid w:val="00796320"/>
    <w:rsid w:val="00797461"/>
    <w:rsid w:val="0079752D"/>
    <w:rsid w:val="007B00D3"/>
    <w:rsid w:val="007B43B6"/>
    <w:rsid w:val="007B5A21"/>
    <w:rsid w:val="007B6394"/>
    <w:rsid w:val="007B7CA4"/>
    <w:rsid w:val="007E643F"/>
    <w:rsid w:val="008053E2"/>
    <w:rsid w:val="00807F99"/>
    <w:rsid w:val="00821410"/>
    <w:rsid w:val="008269A7"/>
    <w:rsid w:val="00830166"/>
    <w:rsid w:val="00857C9D"/>
    <w:rsid w:val="00865DBF"/>
    <w:rsid w:val="00883994"/>
    <w:rsid w:val="008871AD"/>
    <w:rsid w:val="008A0B5B"/>
    <w:rsid w:val="008A79F2"/>
    <w:rsid w:val="008B462B"/>
    <w:rsid w:val="008C272A"/>
    <w:rsid w:val="008C6D38"/>
    <w:rsid w:val="008F7103"/>
    <w:rsid w:val="009252CC"/>
    <w:rsid w:val="0094265E"/>
    <w:rsid w:val="0094330C"/>
    <w:rsid w:val="009578C5"/>
    <w:rsid w:val="0097157D"/>
    <w:rsid w:val="009911FF"/>
    <w:rsid w:val="009A4820"/>
    <w:rsid w:val="009A69D3"/>
    <w:rsid w:val="009B69B9"/>
    <w:rsid w:val="009E3D2C"/>
    <w:rsid w:val="009E49D7"/>
    <w:rsid w:val="00A010C0"/>
    <w:rsid w:val="00A508C4"/>
    <w:rsid w:val="00A60ED3"/>
    <w:rsid w:val="00AA41D9"/>
    <w:rsid w:val="00AA5538"/>
    <w:rsid w:val="00AB0F2F"/>
    <w:rsid w:val="00AC0134"/>
    <w:rsid w:val="00AC63D9"/>
    <w:rsid w:val="00B111B8"/>
    <w:rsid w:val="00B1190D"/>
    <w:rsid w:val="00B1324E"/>
    <w:rsid w:val="00B153B9"/>
    <w:rsid w:val="00B345F3"/>
    <w:rsid w:val="00B3594C"/>
    <w:rsid w:val="00B57FE9"/>
    <w:rsid w:val="00B66805"/>
    <w:rsid w:val="00B71268"/>
    <w:rsid w:val="00B75856"/>
    <w:rsid w:val="00BA2CB2"/>
    <w:rsid w:val="00BB7AD9"/>
    <w:rsid w:val="00BF21C7"/>
    <w:rsid w:val="00C04A8E"/>
    <w:rsid w:val="00C04F02"/>
    <w:rsid w:val="00C07883"/>
    <w:rsid w:val="00C10875"/>
    <w:rsid w:val="00C148F2"/>
    <w:rsid w:val="00C213D4"/>
    <w:rsid w:val="00C365DB"/>
    <w:rsid w:val="00C41043"/>
    <w:rsid w:val="00C95443"/>
    <w:rsid w:val="00C975E5"/>
    <w:rsid w:val="00CD405E"/>
    <w:rsid w:val="00CF7914"/>
    <w:rsid w:val="00D11201"/>
    <w:rsid w:val="00D335AB"/>
    <w:rsid w:val="00D430EA"/>
    <w:rsid w:val="00D819F1"/>
    <w:rsid w:val="00DA5759"/>
    <w:rsid w:val="00DC4C4A"/>
    <w:rsid w:val="00DC6DB1"/>
    <w:rsid w:val="00DF0EC1"/>
    <w:rsid w:val="00DF7C6E"/>
    <w:rsid w:val="00E057BD"/>
    <w:rsid w:val="00E31056"/>
    <w:rsid w:val="00E3798B"/>
    <w:rsid w:val="00E4294E"/>
    <w:rsid w:val="00E80FF4"/>
    <w:rsid w:val="00EA0093"/>
    <w:rsid w:val="00ED4C4F"/>
    <w:rsid w:val="00EE28F6"/>
    <w:rsid w:val="00F0596A"/>
    <w:rsid w:val="00F30D55"/>
    <w:rsid w:val="00F360C0"/>
    <w:rsid w:val="00F56F04"/>
    <w:rsid w:val="00F65216"/>
    <w:rsid w:val="00F67058"/>
    <w:rsid w:val="00F86793"/>
    <w:rsid w:val="00F869B8"/>
    <w:rsid w:val="00F93EC3"/>
    <w:rsid w:val="00FA1F03"/>
    <w:rsid w:val="00FC7652"/>
    <w:rsid w:val="00FE3699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88626"/>
  <w14:defaultImageDpi w14:val="300"/>
  <w15:docId w15:val="{CB41536F-08B1-C247-8384-DCBFC4E5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598E"/>
    <w:pPr>
      <w:widowControl w:val="0"/>
      <w:suppressAutoHyphens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B5A21"/>
    <w:pPr>
      <w:keepNext/>
      <w:widowControl/>
      <w:suppressAutoHyphens w:val="0"/>
      <w:jc w:val="center"/>
      <w:outlineLvl w:val="1"/>
    </w:pPr>
    <w:rPr>
      <w:rFonts w:ascii="Times" w:eastAsia="Times" w:hAnsi="Times"/>
      <w:b/>
      <w:smallCap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5598E"/>
    <w:rPr>
      <w:sz w:val="18"/>
    </w:rPr>
  </w:style>
  <w:style w:type="character" w:styleId="Hyperlink">
    <w:name w:val="Hyperlink"/>
    <w:unhideWhenUsed/>
    <w:rsid w:val="0005598E"/>
    <w:rPr>
      <w:color w:val="0000FF"/>
      <w:u w:val="single"/>
    </w:rPr>
  </w:style>
  <w:style w:type="table" w:styleId="TableGrid">
    <w:name w:val="Table Grid"/>
    <w:basedOn w:val="TableNormal"/>
    <w:rsid w:val="0005598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508C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B5A21"/>
    <w:rPr>
      <w:rFonts w:ascii="Times" w:eastAsia="Times" w:hAnsi="Times"/>
      <w:b/>
      <w:smallCaps/>
      <w:sz w:val="40"/>
    </w:rPr>
  </w:style>
  <w:style w:type="paragraph" w:styleId="EnvelopeReturn">
    <w:name w:val="envelope return"/>
    <w:basedOn w:val="Normal"/>
    <w:rsid w:val="00797461"/>
    <w:pPr>
      <w:widowControl/>
      <w:suppressAutoHyphens w:val="0"/>
    </w:pPr>
    <w:rPr>
      <w:rFonts w:ascii="Palatino" w:eastAsia="Times" w:hAnsi="Palatino"/>
      <w:sz w:val="20"/>
      <w:szCs w:val="20"/>
    </w:rPr>
  </w:style>
  <w:style w:type="paragraph" w:styleId="Header">
    <w:name w:val="header"/>
    <w:basedOn w:val="Normal"/>
    <w:link w:val="HeaderChar"/>
    <w:rsid w:val="00797461"/>
    <w:pPr>
      <w:widowControl/>
      <w:tabs>
        <w:tab w:val="center" w:pos="4320"/>
        <w:tab w:val="right" w:pos="8640"/>
      </w:tabs>
      <w:suppressAutoHyphens w:val="0"/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79746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UTOP Classroom Observation Protocol</vt:lpstr>
    </vt:vector>
  </TitlesOfParts>
  <Company>University of Texas at Austin</Company>
  <LinksUpToDate>false</LinksUpToDate>
  <CharactersWithSpaces>5929</CharactersWithSpaces>
  <SharedDoc>false</SharedDoc>
  <HLinks>
    <vt:vector size="6" baseType="variant">
      <vt:variant>
        <vt:i4>4063355</vt:i4>
      </vt:variant>
      <vt:variant>
        <vt:i4>0</vt:i4>
      </vt:variant>
      <vt:variant>
        <vt:i4>0</vt:i4>
      </vt:variant>
      <vt:variant>
        <vt:i4>5</vt:i4>
      </vt:variant>
      <vt:variant>
        <vt:lpwstr>http://nationalmathandscience.org/utop/utop_manual_main.html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UTOP Classroom Observation Protocol</dc:title>
  <dc:subject/>
  <dc:creator>Pamela Powell</dc:creator>
  <cp:keywords/>
  <dc:description/>
  <cp:lastModifiedBy>Powell, Pamela G</cp:lastModifiedBy>
  <cp:revision>2</cp:revision>
  <cp:lastPrinted>2012-08-01T21:31:00Z</cp:lastPrinted>
  <dcterms:created xsi:type="dcterms:W3CDTF">2018-01-29T04:54:00Z</dcterms:created>
  <dcterms:modified xsi:type="dcterms:W3CDTF">2018-01-29T04:54:00Z</dcterms:modified>
</cp:coreProperties>
</file>